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B866D2" w14:textId="035612B8" w:rsidR="004540B5" w:rsidRPr="004540B5" w:rsidRDefault="004540B5" w:rsidP="004540B5">
      <w:pPr>
        <w:tabs>
          <w:tab w:val="center" w:pos="4536"/>
          <w:tab w:val="right" w:pos="7938"/>
          <w:tab w:val="right" w:pos="9639"/>
        </w:tabs>
        <w:spacing w:after="0"/>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R1-240</w:t>
      </w:r>
      <w:r w:rsidR="003F40E9">
        <w:rPr>
          <w:rFonts w:ascii="Arial" w:eastAsia="宋体" w:hAnsi="Arial" w:cs="Arial" w:hint="eastAsia"/>
          <w:b/>
          <w:bCs/>
          <w:sz w:val="28"/>
          <w:lang w:eastAsia="zh-CN"/>
        </w:rPr>
        <w:t>6922</w:t>
      </w:r>
    </w:p>
    <w:p w14:paraId="2A4D77F5" w14:textId="77777777" w:rsidR="004540B5" w:rsidRPr="009513AC" w:rsidRDefault="004540B5" w:rsidP="004540B5">
      <w:pPr>
        <w:tabs>
          <w:tab w:val="center" w:pos="4536"/>
          <w:tab w:val="right" w:pos="9072"/>
        </w:tabs>
        <w:spacing w:after="0"/>
        <w:rPr>
          <w:rFonts w:ascii="Arial" w:eastAsia="MS Mincho" w:hAnsi="Arial" w:cs="Arial"/>
          <w:b/>
          <w:bCs/>
          <w:sz w:val="28"/>
        </w:rPr>
      </w:pPr>
      <w:r w:rsidRPr="00263E56">
        <w:rPr>
          <w:rFonts w:ascii="Arial" w:eastAsia="MS Mincho" w:hAnsi="Arial" w:cs="Arial"/>
          <w:b/>
          <w:bCs/>
          <w:sz w:val="28"/>
        </w:rPr>
        <w:t>Maastricht</w:t>
      </w:r>
      <w:r w:rsidRPr="000C64B4">
        <w:rPr>
          <w:rFonts w:ascii="Arial" w:eastAsia="MS Mincho" w:hAnsi="Arial" w:cs="Arial"/>
          <w:b/>
          <w:bCs/>
          <w:sz w:val="28"/>
        </w:rPr>
        <w:t xml:space="preserve">, </w:t>
      </w:r>
      <w:r>
        <w:rPr>
          <w:rFonts w:ascii="Arial" w:eastAsia="MS Mincho" w:hAnsi="Arial" w:cs="Arial"/>
          <w:b/>
          <w:bCs/>
          <w:sz w:val="28"/>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rPr>
        <w:t>, 2024</w:t>
      </w:r>
    </w:p>
    <w:bookmarkEnd w:id="0"/>
    <w:p w14:paraId="7049E350" w14:textId="77777777" w:rsidR="00ED55BD" w:rsidRPr="004540B5" w:rsidRDefault="00ED55BD" w:rsidP="00C67E6D">
      <w:pPr>
        <w:tabs>
          <w:tab w:val="center" w:pos="4536"/>
          <w:tab w:val="right" w:pos="9072"/>
        </w:tabs>
        <w:spacing w:after="0"/>
        <w:jc w:val="left"/>
        <w:rPr>
          <w:rFonts w:ascii="Arial" w:hAnsi="Arial" w:cs="Arial"/>
          <w:b/>
          <w:bCs/>
          <w:sz w:val="28"/>
        </w:rPr>
      </w:pPr>
    </w:p>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9"/>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05B0BCA3" w:rsidR="00ED55BD" w:rsidRPr="00FB7491" w:rsidRDefault="00ED55BD" w:rsidP="00ED55BD">
      <w:pPr>
        <w:pStyle w:val="a9"/>
        <w:tabs>
          <w:tab w:val="left" w:pos="1800"/>
        </w:tabs>
        <w:ind w:left="1800" w:hanging="1800"/>
        <w:rPr>
          <w:sz w:val="24"/>
          <w:lang w:val="en-US" w:eastAsia="ja-JP"/>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77777777" w:rsidR="00A574C9" w:rsidRPr="00FB7491" w:rsidRDefault="00A574C9" w:rsidP="00A574C9">
      <w:pPr>
        <w:spacing w:afterLines="50"/>
        <w:rPr>
          <w:rFonts w:eastAsia="MS Mincho"/>
          <w:sz w:val="22"/>
          <w:szCs w:val="22"/>
        </w:rPr>
      </w:pPr>
      <w:r w:rsidRPr="00FB7491">
        <w:rPr>
          <w:rFonts w:eastAsia="MS Mincho"/>
          <w:sz w:val="22"/>
          <w:szCs w:val="22"/>
        </w:rPr>
        <w:t>At the RAN Plenary #102 meeting, the new WID on “Artificial Intelligence (AI)/Machine Learning (ML) for NR Air Interface”[1] was approved</w:t>
      </w:r>
      <w:r>
        <w:rPr>
          <w:rFonts w:eastAsia="MS Mincho"/>
          <w:sz w:val="22"/>
          <w:szCs w:val="22"/>
        </w:rPr>
        <w:t>. It includes further studies on the CSI feedback enhancement,</w:t>
      </w:r>
      <w:r w:rsidRPr="00FB7491">
        <w:rPr>
          <w:rFonts w:eastAsia="MS Mincho"/>
          <w:sz w:val="22"/>
          <w:szCs w:val="22"/>
        </w:rPr>
        <w:t xml:space="preserve"> as below.</w:t>
      </w:r>
    </w:p>
    <w:p w14:paraId="20BE71C1" w14:textId="77777777" w:rsidR="00A574C9" w:rsidRPr="00FB7491" w:rsidRDefault="00A574C9"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51E057C" w14:textId="77777777" w:rsidR="00A574C9" w:rsidRPr="00A56597" w:rsidRDefault="00A574C9" w:rsidP="00A574C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0BC53A32" w14:textId="77777777" w:rsidR="00A574C9" w:rsidRPr="00A56597" w:rsidRDefault="00A574C9" w:rsidP="00A574C9">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285642F8" w14:textId="77777777" w:rsidR="00A574C9" w:rsidRPr="00A56597" w:rsidRDefault="00A574C9" w:rsidP="00A574C9">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1053DD6B" w14:textId="77777777" w:rsidR="00A574C9" w:rsidRPr="00A56597" w:rsidRDefault="00A574C9" w:rsidP="00A574C9">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complexity/overhead</w:t>
                            </w:r>
                          </w:p>
                          <w:p w14:paraId="7C62039F" w14:textId="77777777" w:rsidR="00A574C9" w:rsidRPr="00A56597" w:rsidRDefault="00A574C9" w:rsidP="00A574C9">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5731DBFA" w14:textId="77777777" w:rsidR="00A574C9" w:rsidRPr="00A56597" w:rsidRDefault="00A574C9" w:rsidP="00A574C9">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2ED0F158" w14:textId="77777777" w:rsidR="00A574C9" w:rsidRPr="00A56597" w:rsidRDefault="00A574C9" w:rsidP="00A574C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20C7898C" w14:textId="77777777" w:rsidR="00A574C9" w:rsidRPr="00A56597" w:rsidRDefault="00A574C9" w:rsidP="00A574C9">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8" w:name="_Hlk152950038"/>
                            <w:r w:rsidRPr="00A56597">
                              <w:rPr>
                                <w:rFonts w:eastAsia="Malgun Gothic"/>
                                <w:bCs/>
                                <w:sz w:val="22"/>
                                <w:szCs w:val="22"/>
                                <w:lang w:eastAsia="en-GB"/>
                              </w:rPr>
                              <w:t>other aspects requiring further study/conclusion as captured in the conclusions section of the TR 38.843</w:t>
                            </w:r>
                            <w:bookmarkEnd w:id="8"/>
                            <w:r w:rsidRPr="00A56597">
                              <w:rPr>
                                <w:rFonts w:eastAsia="Malgun Gothic"/>
                                <w:bCs/>
                                <w:sz w:val="22"/>
                                <w:szCs w:val="22"/>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51E057C" w14:textId="77777777" w:rsidR="00A574C9" w:rsidRPr="00A56597" w:rsidRDefault="00A574C9" w:rsidP="00A574C9">
                      <w:p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Study objectives with corresponding checkpoints in RAN#105 (Sept ’24):</w:t>
                      </w:r>
                    </w:p>
                    <w:p w14:paraId="0BC53A32" w14:textId="77777777" w:rsidR="00A574C9" w:rsidRPr="00A56597" w:rsidRDefault="00A574C9" w:rsidP="00A574C9">
                      <w:pPr>
                        <w:numPr>
                          <w:ilvl w:val="0"/>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CSI feedback enhancement [RAN1]: </w:t>
                      </w:r>
                    </w:p>
                    <w:p w14:paraId="285642F8" w14:textId="77777777" w:rsidR="00A574C9" w:rsidRPr="00A56597" w:rsidRDefault="00A574C9" w:rsidP="00A574C9">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For CSI compression (two-sided model), further study ways to:</w:t>
                      </w:r>
                    </w:p>
                    <w:p w14:paraId="1053DD6B" w14:textId="77777777" w:rsidR="00A574C9" w:rsidRPr="00A56597" w:rsidRDefault="00A574C9" w:rsidP="00A574C9">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Improve trade-off between performance and complexity/overhead</w:t>
                      </w:r>
                    </w:p>
                    <w:p w14:paraId="7C62039F" w14:textId="77777777" w:rsidR="00A574C9" w:rsidRPr="00A56597" w:rsidRDefault="00A574C9" w:rsidP="00A574C9">
                      <w:pPr>
                        <w:numPr>
                          <w:ilvl w:val="3"/>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5731DBFA" w14:textId="77777777" w:rsidR="00A574C9" w:rsidRPr="00A56597" w:rsidRDefault="00A574C9" w:rsidP="00A574C9">
                      <w:pPr>
                        <w:numPr>
                          <w:ilvl w:val="2"/>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Alleviate/resolve issues related to inter-vendor training collaboration.</w:t>
                      </w:r>
                    </w:p>
                    <w:p w14:paraId="2ED0F158" w14:textId="77777777" w:rsidR="00A574C9" w:rsidRPr="00A56597" w:rsidRDefault="00A574C9" w:rsidP="00A574C9">
                      <w:pPr>
                        <w:overflowPunct w:val="0"/>
                        <w:autoSpaceDE w:val="0"/>
                        <w:autoSpaceDN w:val="0"/>
                        <w:adjustRightInd w:val="0"/>
                        <w:spacing w:after="0"/>
                        <w:ind w:left="1440"/>
                        <w:jc w:val="left"/>
                        <w:textAlignment w:val="baseline"/>
                        <w:rPr>
                          <w:rFonts w:eastAsia="Malgun Gothic"/>
                          <w:bCs/>
                          <w:sz w:val="22"/>
                          <w:szCs w:val="22"/>
                          <w:lang w:eastAsia="en-GB"/>
                        </w:rPr>
                      </w:pPr>
                      <w:r w:rsidRPr="00A56597">
                        <w:rPr>
                          <w:rFonts w:eastAsia="Malgun Gothic"/>
                          <w:bCs/>
                          <w:sz w:val="22"/>
                          <w:szCs w:val="22"/>
                          <w:lang w:eastAsia="en-GB"/>
                        </w:rPr>
                        <w:t xml:space="preserve">while addressing other aspects requiring further study/conclusion as captured in the conclusions section of the TR 38.843. </w:t>
                      </w:r>
                    </w:p>
                    <w:p w14:paraId="20C7898C" w14:textId="77777777" w:rsidR="00A574C9" w:rsidRPr="00A56597" w:rsidRDefault="00A574C9" w:rsidP="00A574C9">
                      <w:pPr>
                        <w:numPr>
                          <w:ilvl w:val="1"/>
                          <w:numId w:val="26"/>
                        </w:numPr>
                        <w:overflowPunct w:val="0"/>
                        <w:autoSpaceDE w:val="0"/>
                        <w:autoSpaceDN w:val="0"/>
                        <w:adjustRightInd w:val="0"/>
                        <w:spacing w:after="0"/>
                        <w:jc w:val="left"/>
                        <w:textAlignment w:val="baseline"/>
                        <w:rPr>
                          <w:rFonts w:eastAsia="Malgun Gothic"/>
                          <w:bCs/>
                          <w:sz w:val="22"/>
                          <w:szCs w:val="22"/>
                          <w:lang w:eastAsia="en-GB"/>
                        </w:rPr>
                      </w:pPr>
                      <w:r w:rsidRPr="00A56597">
                        <w:rPr>
                          <w:rFonts w:eastAsia="Malgun Gothic"/>
                          <w:bCs/>
                          <w:sz w:val="22"/>
                          <w:szCs w:val="22"/>
                          <w:lang w:eastAsia="en-GB"/>
                        </w:rPr>
                        <w:t xml:space="preserve">For CSI prediction (one-sided model), further study performance gain over Rel-18 non-AI/ML based approach and associated complexity, while addressing </w:t>
                      </w:r>
                      <w:bookmarkStart w:id="9" w:name="_Hlk152950038"/>
                      <w:r w:rsidRPr="00A56597">
                        <w:rPr>
                          <w:rFonts w:eastAsia="Malgun Gothic"/>
                          <w:bCs/>
                          <w:sz w:val="22"/>
                          <w:szCs w:val="22"/>
                          <w:lang w:eastAsia="en-GB"/>
                        </w:rPr>
                        <w:t>other aspects requiring further study/conclusion as captured in the conclusions section of the TR 38.843</w:t>
                      </w:r>
                      <w:bookmarkEnd w:id="9"/>
                      <w:r w:rsidRPr="00A56597">
                        <w:rPr>
                          <w:rFonts w:eastAsia="Malgun Gothic"/>
                          <w:bCs/>
                          <w:sz w:val="22"/>
                          <w:szCs w:val="22"/>
                          <w:lang w:eastAsia="en-GB"/>
                        </w:rPr>
                        <w:t xml:space="preserve"> (e.g., cell/site specific model could be considered to improve performance gain). </w:t>
                      </w:r>
                    </w:p>
                  </w:txbxContent>
                </v:textbox>
                <w10:anchorlock/>
              </v:shape>
            </w:pict>
          </mc:Fallback>
        </mc:AlternateContent>
      </w:r>
    </w:p>
    <w:p w14:paraId="451ECE62" w14:textId="77777777" w:rsidR="00A574C9" w:rsidRPr="00FB7491" w:rsidRDefault="00A574C9" w:rsidP="00A574C9">
      <w:pPr>
        <w:spacing w:afterLines="50"/>
        <w:rPr>
          <w:rFonts w:eastAsia="宋体"/>
          <w:sz w:val="22"/>
          <w:szCs w:val="22"/>
        </w:rPr>
      </w:pPr>
      <w:r w:rsidRPr="00FB7491">
        <w:rPr>
          <w:rFonts w:eastAsia="宋体"/>
          <w:sz w:val="22"/>
          <w:szCs w:val="22"/>
        </w:rPr>
        <w:t xml:space="preserve">The AI/ML for CSI feedback enhancement </w:t>
      </w:r>
      <w:r>
        <w:rPr>
          <w:rFonts w:eastAsia="宋体"/>
          <w:sz w:val="22"/>
          <w:szCs w:val="22"/>
        </w:rPr>
        <w:t>was studied during Rel. 18, the following items about the CSI prediction were studied, and the main conclusions were</w:t>
      </w:r>
      <w:r w:rsidRPr="00FB7491">
        <w:rPr>
          <w:rFonts w:eastAsia="宋体"/>
          <w:sz w:val="22"/>
          <w:szCs w:val="22"/>
        </w:rPr>
        <w:t xml:space="preserve"> captured into [2].</w:t>
      </w:r>
    </w:p>
    <w:p w14:paraId="49E05433" w14:textId="77777777" w:rsidR="00A574C9" w:rsidRPr="00FB7491" w:rsidRDefault="00A574C9" w:rsidP="00A574C9">
      <w:pPr>
        <w:pStyle w:val="aff9"/>
        <w:numPr>
          <w:ilvl w:val="0"/>
          <w:numId w:val="31"/>
        </w:numPr>
        <w:spacing w:afterLines="50"/>
        <w:ind w:leftChars="0"/>
        <w:rPr>
          <w:rFonts w:eastAsiaTheme="minorEastAsia"/>
          <w:sz w:val="22"/>
          <w:szCs w:val="22"/>
        </w:rPr>
      </w:pPr>
      <w:r w:rsidRPr="00FB7491">
        <w:rPr>
          <w:rFonts w:eastAsia="宋体"/>
          <w:sz w:val="22"/>
          <w:szCs w:val="22"/>
          <w:lang w:eastAsia="zh-CN"/>
        </w:rPr>
        <w:t>Sub-use cases: Time-domain CSI prediction using UE-side models.</w:t>
      </w:r>
    </w:p>
    <w:p w14:paraId="3E0B171F" w14:textId="77777777" w:rsidR="00A574C9" w:rsidRPr="00FB7491" w:rsidRDefault="00A574C9" w:rsidP="00A574C9">
      <w:pPr>
        <w:pStyle w:val="aff9"/>
        <w:numPr>
          <w:ilvl w:val="0"/>
          <w:numId w:val="31"/>
        </w:numPr>
        <w:spacing w:afterLines="50"/>
        <w:ind w:leftChars="0"/>
        <w:rPr>
          <w:rFonts w:eastAsiaTheme="minorEastAsia"/>
          <w:sz w:val="22"/>
          <w:szCs w:val="22"/>
        </w:rPr>
      </w:pPr>
      <w:r w:rsidRPr="00FB7491">
        <w:rPr>
          <w:rFonts w:eastAsia="宋体" w:hint="eastAsia"/>
          <w:sz w:val="22"/>
          <w:szCs w:val="22"/>
          <w:lang w:eastAsia="zh-CN"/>
        </w:rPr>
        <w:t>P</w:t>
      </w:r>
      <w:r w:rsidRPr="00FB7491">
        <w:rPr>
          <w:rFonts w:eastAsia="宋体"/>
          <w:sz w:val="22"/>
          <w:szCs w:val="22"/>
          <w:lang w:eastAsia="zh-CN"/>
        </w:rPr>
        <w:t>erformance evaluations: Benchmark performance and the generalization over UE velocities.</w:t>
      </w:r>
    </w:p>
    <w:p w14:paraId="4A82DDFF" w14:textId="77777777" w:rsidR="00A574C9" w:rsidRPr="00FB7491" w:rsidRDefault="00A574C9" w:rsidP="00A574C9">
      <w:pPr>
        <w:pStyle w:val="aff9"/>
        <w:numPr>
          <w:ilvl w:val="0"/>
          <w:numId w:val="31"/>
        </w:numPr>
        <w:spacing w:afterLines="50"/>
        <w:ind w:leftChars="0"/>
        <w:rPr>
          <w:rFonts w:eastAsiaTheme="minorEastAsia"/>
          <w:sz w:val="22"/>
          <w:szCs w:val="22"/>
        </w:rPr>
      </w:pPr>
      <w:r w:rsidRPr="00FB7491">
        <w:rPr>
          <w:rFonts w:eastAsia="宋体"/>
          <w:sz w:val="22"/>
          <w:szCs w:val="22"/>
          <w:lang w:eastAsia="zh-CN"/>
        </w:rPr>
        <w:t>Assessment of specification impacts.</w:t>
      </w:r>
    </w:p>
    <w:p w14:paraId="198B6265" w14:textId="2A16703F" w:rsidR="00A574C9" w:rsidRPr="00043DD9" w:rsidRDefault="00A574C9" w:rsidP="00A574C9">
      <w:pPr>
        <w:spacing w:afterLines="50"/>
        <w:rPr>
          <w:rFonts w:eastAsia="宋体"/>
          <w:sz w:val="22"/>
          <w:szCs w:val="22"/>
          <w:lang w:eastAsia="zh-CN"/>
        </w:rPr>
      </w:pPr>
      <w:r w:rsidRPr="00FB7491">
        <w:rPr>
          <w:rFonts w:eastAsia="宋体"/>
          <w:sz w:val="22"/>
          <w:szCs w:val="22"/>
          <w:lang w:eastAsia="zh-CN"/>
        </w:rPr>
        <w:t>This paper discusses</w:t>
      </w:r>
      <w:r w:rsidR="00A01B20">
        <w:rPr>
          <w:rFonts w:eastAsia="宋体" w:hint="eastAsia"/>
          <w:sz w:val="22"/>
          <w:szCs w:val="22"/>
          <w:lang w:eastAsia="zh-CN"/>
        </w:rPr>
        <w:t xml:space="preserve"> the</w:t>
      </w:r>
      <w:r w:rsidRPr="00FB7491">
        <w:rPr>
          <w:rFonts w:eastAsia="宋体"/>
          <w:sz w:val="22"/>
          <w:szCs w:val="22"/>
          <w:lang w:eastAsia="zh-CN"/>
        </w:rPr>
        <w:t xml:space="preserve"> </w:t>
      </w:r>
      <w:r w:rsidR="00043DD9">
        <w:rPr>
          <w:rFonts w:eastAsia="宋体" w:hint="eastAsia"/>
          <w:sz w:val="22"/>
          <w:szCs w:val="22"/>
          <w:lang w:eastAsia="zh-CN"/>
        </w:rPr>
        <w:t xml:space="preserve">evaluations and observations </w:t>
      </w:r>
      <w:r w:rsidR="00CE7811">
        <w:rPr>
          <w:rFonts w:eastAsia="宋体" w:hint="eastAsia"/>
          <w:sz w:val="22"/>
          <w:szCs w:val="22"/>
          <w:lang w:eastAsia="zh-CN"/>
        </w:rPr>
        <w:t>a</w:t>
      </w:r>
      <w:r w:rsidR="00043DD9">
        <w:rPr>
          <w:rFonts w:eastAsia="宋体" w:hint="eastAsia"/>
          <w:sz w:val="22"/>
          <w:szCs w:val="22"/>
          <w:lang w:eastAsia="zh-CN"/>
        </w:rPr>
        <w:t xml:space="preserve">bout </w:t>
      </w:r>
      <w:r w:rsidR="00043DD9">
        <w:rPr>
          <w:rFonts w:eastAsia="宋体"/>
          <w:sz w:val="22"/>
          <w:szCs w:val="22"/>
          <w:lang w:eastAsia="zh-CN"/>
        </w:rPr>
        <w:t>the</w:t>
      </w:r>
      <w:r w:rsidR="00043DD9">
        <w:rPr>
          <w:rFonts w:eastAsia="宋体" w:hint="eastAsia"/>
          <w:sz w:val="22"/>
          <w:szCs w:val="22"/>
          <w:lang w:eastAsia="zh-CN"/>
        </w:rPr>
        <w:t xml:space="preserve"> CSI prediction and </w:t>
      </w:r>
      <w:r w:rsidR="000F3697">
        <w:rPr>
          <w:rFonts w:eastAsia="宋体" w:hint="eastAsia"/>
          <w:sz w:val="22"/>
          <w:szCs w:val="22"/>
          <w:lang w:eastAsia="zh-CN"/>
        </w:rPr>
        <w:t xml:space="preserve">the </w:t>
      </w:r>
      <w:r w:rsidR="00CE7811">
        <w:rPr>
          <w:rFonts w:eastAsia="宋体"/>
          <w:sz w:val="22"/>
          <w:szCs w:val="22"/>
          <w:lang w:eastAsia="zh-CN"/>
        </w:rPr>
        <w:t>perspective</w:t>
      </w:r>
      <w:r w:rsidR="000F3697">
        <w:rPr>
          <w:rFonts w:eastAsia="宋体" w:hint="eastAsia"/>
          <w:sz w:val="22"/>
          <w:szCs w:val="22"/>
          <w:lang w:eastAsia="zh-CN"/>
        </w:rPr>
        <w:t xml:space="preserve"> of the CSI prediction for the normative work.</w:t>
      </w:r>
    </w:p>
    <w:p w14:paraId="61131519" w14:textId="3CE20F47" w:rsidR="0033525E" w:rsidRDefault="00557F9C"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w:t>
      </w:r>
      <w:r w:rsidR="00A51FA5">
        <w:rPr>
          <w:rFonts w:eastAsia="宋体" w:hint="eastAsia"/>
          <w:b/>
          <w:bCs/>
          <w:szCs w:val="24"/>
          <w:lang w:val="en-US" w:eastAsia="zh-CN"/>
        </w:rPr>
        <w:t>valuations and observations</w:t>
      </w:r>
      <w:r>
        <w:rPr>
          <w:rFonts w:eastAsia="宋体" w:hint="eastAsia"/>
          <w:b/>
          <w:bCs/>
          <w:szCs w:val="24"/>
          <w:lang w:val="en-US" w:eastAsia="zh-CN"/>
        </w:rPr>
        <w:t xml:space="preserve"> for CSI predict</w:t>
      </w:r>
      <w:r w:rsidR="00D75181">
        <w:rPr>
          <w:rFonts w:eastAsia="宋体" w:hint="eastAsia"/>
          <w:b/>
          <w:bCs/>
          <w:szCs w:val="24"/>
          <w:lang w:val="en-US" w:eastAsia="zh-CN"/>
        </w:rPr>
        <w:t>ion</w:t>
      </w:r>
    </w:p>
    <w:p w14:paraId="2969D080" w14:textId="66F4A1EA" w:rsidR="00AA54E4" w:rsidRDefault="00B5239C" w:rsidP="0000645E">
      <w:pPr>
        <w:pStyle w:val="7"/>
        <w:rPr>
          <w:rFonts w:eastAsia="宋体"/>
          <w:sz w:val="22"/>
          <w:szCs w:val="18"/>
          <w:lang w:val="en-US" w:eastAsia="zh-CN"/>
        </w:rPr>
      </w:pPr>
      <w:r>
        <w:rPr>
          <w:rFonts w:eastAsia="宋体" w:hint="eastAsia"/>
          <w:lang w:val="en-US" w:eastAsia="zh-CN"/>
        </w:rPr>
        <w:t>2</w:t>
      </w:r>
      <w:r w:rsidR="00AA54E4">
        <w:rPr>
          <w:rFonts w:hint="eastAsia"/>
          <w:lang w:val="en-US" w:eastAsia="zh-CN"/>
        </w:rPr>
        <w:t>.</w:t>
      </w:r>
      <w:r w:rsidR="00AA54E4">
        <w:rPr>
          <w:rFonts w:eastAsia="宋体" w:hint="eastAsia"/>
          <w:lang w:val="en-US" w:eastAsia="zh-CN"/>
        </w:rPr>
        <w:t>1</w:t>
      </w:r>
      <w:r w:rsidR="00AA54E4">
        <w:rPr>
          <w:rFonts w:hint="eastAsia"/>
          <w:lang w:val="en-US" w:eastAsia="zh-CN"/>
        </w:rPr>
        <w:t xml:space="preserve"> </w:t>
      </w:r>
      <w:r w:rsidR="00AA54E4">
        <w:rPr>
          <w:rFonts w:eastAsia="宋体" w:hint="eastAsia"/>
          <w:lang w:val="en-US" w:eastAsia="zh-CN"/>
        </w:rPr>
        <w:t>Baseline performance</w:t>
      </w:r>
      <w:r w:rsidR="00F52D4C">
        <w:rPr>
          <w:rFonts w:eastAsia="宋体" w:hint="eastAsia"/>
          <w:lang w:val="en-US" w:eastAsia="zh-CN"/>
        </w:rPr>
        <w:t xml:space="preserve"> w/o generalization</w:t>
      </w:r>
    </w:p>
    <w:p w14:paraId="199FF9F6" w14:textId="1D6577E0" w:rsidR="00292C2E" w:rsidRDefault="001B67F1" w:rsidP="00952C7D">
      <w:pPr>
        <w:rPr>
          <w:rFonts w:eastAsia="宋体"/>
          <w:sz w:val="22"/>
          <w:szCs w:val="18"/>
          <w:lang w:val="en-US" w:eastAsia="zh-CN"/>
        </w:rPr>
      </w:pPr>
      <w:r w:rsidRPr="001B67F1">
        <w:rPr>
          <w:rFonts w:eastAsia="宋体" w:hint="eastAsia"/>
          <w:sz w:val="22"/>
          <w:szCs w:val="18"/>
          <w:lang w:val="en-US" w:eastAsia="zh-CN"/>
        </w:rPr>
        <w:t xml:space="preserve">For the </w:t>
      </w:r>
      <w:r>
        <w:rPr>
          <w:rFonts w:eastAsia="宋体"/>
          <w:sz w:val="22"/>
          <w:szCs w:val="18"/>
          <w:lang w:val="en-US" w:eastAsia="zh-CN"/>
        </w:rPr>
        <w:t>simulation</w:t>
      </w:r>
      <w:r>
        <w:rPr>
          <w:rFonts w:eastAsia="宋体" w:hint="eastAsia"/>
          <w:sz w:val="22"/>
          <w:szCs w:val="18"/>
          <w:lang w:val="en-US" w:eastAsia="zh-CN"/>
        </w:rPr>
        <w:t xml:space="preserve"> study, we consider a </w:t>
      </w:r>
      <w:r w:rsidR="007C09B7">
        <w:rPr>
          <w:rFonts w:eastAsia="宋体"/>
          <w:sz w:val="22"/>
          <w:szCs w:val="18"/>
          <w:lang w:val="en-US" w:eastAsia="zh-CN"/>
        </w:rPr>
        <w:t>transformer-based</w:t>
      </w:r>
      <w:r>
        <w:rPr>
          <w:rFonts w:eastAsia="宋体" w:hint="eastAsia"/>
          <w:sz w:val="22"/>
          <w:szCs w:val="18"/>
          <w:lang w:val="en-US" w:eastAsia="zh-CN"/>
        </w:rPr>
        <w:t xml:space="preserve"> AI/ML model for CSI prediction</w:t>
      </w:r>
      <w:r w:rsidR="007C09B7">
        <w:rPr>
          <w:rFonts w:eastAsia="宋体" w:hint="eastAsia"/>
          <w:sz w:val="22"/>
          <w:szCs w:val="18"/>
          <w:lang w:val="en-US" w:eastAsia="zh-CN"/>
        </w:rPr>
        <w:t xml:space="preserve">, </w:t>
      </w:r>
      <w:r w:rsidR="007C09B7">
        <w:rPr>
          <w:rFonts w:eastAsia="宋体"/>
          <w:sz w:val="22"/>
          <w:szCs w:val="18"/>
          <w:lang w:val="en-US" w:eastAsia="zh-CN"/>
        </w:rPr>
        <w:t>where</w:t>
      </w:r>
      <w:r w:rsidR="007C09B7">
        <w:rPr>
          <w:rFonts w:eastAsia="宋体" w:hint="eastAsia"/>
          <w:sz w:val="22"/>
          <w:szCs w:val="18"/>
          <w:lang w:val="en-US" w:eastAsia="zh-CN"/>
        </w:rPr>
        <w:t xml:space="preserve"> the </w:t>
      </w:r>
      <w:r w:rsidR="009E4D36">
        <w:rPr>
          <w:rFonts w:eastAsia="宋体"/>
          <w:sz w:val="22"/>
          <w:szCs w:val="18"/>
          <w:lang w:val="en-US" w:eastAsia="zh-CN"/>
        </w:rPr>
        <w:t>t</w:t>
      </w:r>
      <w:r w:rsidR="007C09B7">
        <w:rPr>
          <w:rFonts w:eastAsia="宋体" w:hint="eastAsia"/>
          <w:sz w:val="22"/>
          <w:szCs w:val="18"/>
          <w:lang w:val="en-US" w:eastAsia="zh-CN"/>
        </w:rPr>
        <w:t xml:space="preserve">ransformer has shown its </w:t>
      </w:r>
      <w:r w:rsidR="00176B5A">
        <w:rPr>
          <w:rFonts w:eastAsia="宋体" w:hint="eastAsia"/>
          <w:sz w:val="22"/>
          <w:szCs w:val="18"/>
          <w:lang w:val="en-US" w:eastAsia="zh-CN"/>
        </w:rPr>
        <w:t xml:space="preserve">strong </w:t>
      </w:r>
      <w:r w:rsidR="00140793">
        <w:rPr>
          <w:rFonts w:eastAsia="宋体"/>
          <w:sz w:val="22"/>
          <w:szCs w:val="18"/>
          <w:lang w:val="en-US" w:eastAsia="zh-CN"/>
        </w:rPr>
        <w:t>prediction</w:t>
      </w:r>
      <w:r w:rsidR="00371E29">
        <w:rPr>
          <w:rFonts w:eastAsia="宋体" w:hint="eastAsia"/>
          <w:sz w:val="22"/>
          <w:szCs w:val="18"/>
          <w:lang w:val="en-US" w:eastAsia="zh-CN"/>
        </w:rPr>
        <w:t xml:space="preserve"> cap</w:t>
      </w:r>
      <w:r w:rsidR="00176B5A">
        <w:rPr>
          <w:rFonts w:eastAsia="宋体" w:hint="eastAsia"/>
          <w:sz w:val="22"/>
          <w:szCs w:val="18"/>
          <w:lang w:val="en-US" w:eastAsia="zh-CN"/>
        </w:rPr>
        <w:t>ability</w:t>
      </w:r>
      <w:r w:rsidR="0010680F">
        <w:rPr>
          <w:rFonts w:eastAsia="宋体"/>
          <w:sz w:val="22"/>
          <w:szCs w:val="18"/>
          <w:lang w:val="en-US" w:eastAsia="zh-CN"/>
        </w:rPr>
        <w:t xml:space="preserve"> </w:t>
      </w:r>
      <w:r w:rsidR="00140793">
        <w:rPr>
          <w:rFonts w:eastAsia="宋体" w:hint="eastAsia"/>
          <w:sz w:val="22"/>
          <w:szCs w:val="18"/>
          <w:lang w:val="en-US" w:eastAsia="zh-CN"/>
        </w:rPr>
        <w:t xml:space="preserve">in the research </w:t>
      </w:r>
      <w:r w:rsidR="0010680F">
        <w:rPr>
          <w:rFonts w:eastAsia="宋体"/>
          <w:sz w:val="22"/>
          <w:szCs w:val="18"/>
          <w:lang w:val="en-US" w:eastAsia="zh-CN"/>
        </w:rPr>
        <w:t>field</w:t>
      </w:r>
      <w:r w:rsidR="00176B5A">
        <w:rPr>
          <w:rFonts w:eastAsia="宋体" w:hint="eastAsia"/>
          <w:sz w:val="22"/>
          <w:szCs w:val="18"/>
          <w:lang w:val="en-US" w:eastAsia="zh-CN"/>
        </w:rPr>
        <w:t xml:space="preserve"> of </w:t>
      </w:r>
      <w:r w:rsidR="00176B5A">
        <w:rPr>
          <w:rFonts w:eastAsia="宋体"/>
          <w:sz w:val="22"/>
          <w:szCs w:val="18"/>
          <w:lang w:val="en-US" w:eastAsia="zh-CN"/>
        </w:rPr>
        <w:t>natural</w:t>
      </w:r>
      <w:r w:rsidR="00176B5A">
        <w:rPr>
          <w:rFonts w:eastAsia="宋体" w:hint="eastAsia"/>
          <w:sz w:val="22"/>
          <w:szCs w:val="18"/>
          <w:lang w:val="en-US" w:eastAsia="zh-CN"/>
        </w:rPr>
        <w:t xml:space="preserve"> language processing.</w:t>
      </w:r>
      <w:r w:rsidR="00737A01">
        <w:rPr>
          <w:rFonts w:eastAsia="宋体" w:hint="eastAsia"/>
          <w:sz w:val="22"/>
          <w:szCs w:val="18"/>
          <w:lang w:val="en-US" w:eastAsia="zh-CN"/>
        </w:rPr>
        <w:t xml:space="preserve"> </w:t>
      </w:r>
      <w:r w:rsidR="001C126E">
        <w:rPr>
          <w:rFonts w:eastAsia="宋体" w:hint="eastAsia"/>
          <w:sz w:val="22"/>
          <w:szCs w:val="18"/>
          <w:lang w:val="en-US" w:eastAsia="zh-CN"/>
        </w:rPr>
        <w:t xml:space="preserve">Our </w:t>
      </w:r>
      <w:r w:rsidR="00737A01">
        <w:rPr>
          <w:rFonts w:eastAsia="宋体" w:hint="eastAsia"/>
          <w:sz w:val="22"/>
          <w:szCs w:val="18"/>
          <w:lang w:val="en-US" w:eastAsia="zh-CN"/>
        </w:rPr>
        <w:t xml:space="preserve">implemented </w:t>
      </w:r>
      <w:r w:rsidR="009E4D36">
        <w:rPr>
          <w:rFonts w:eastAsia="宋体"/>
          <w:sz w:val="22"/>
          <w:szCs w:val="18"/>
          <w:lang w:val="en-US" w:eastAsia="zh-CN"/>
        </w:rPr>
        <w:t>t</w:t>
      </w:r>
      <w:r w:rsidR="00737A01">
        <w:rPr>
          <w:rFonts w:eastAsia="宋体" w:hint="eastAsia"/>
          <w:sz w:val="22"/>
          <w:szCs w:val="18"/>
          <w:lang w:val="en-US" w:eastAsia="zh-CN"/>
        </w:rPr>
        <w:t xml:space="preserve">ransformer accepts the inputs of 5 CSI </w:t>
      </w:r>
      <w:r w:rsidR="00737A01">
        <w:rPr>
          <w:rFonts w:eastAsia="宋体"/>
          <w:sz w:val="22"/>
          <w:szCs w:val="18"/>
          <w:lang w:val="en-US" w:eastAsia="zh-CN"/>
        </w:rPr>
        <w:t>measurements</w:t>
      </w:r>
      <w:r w:rsidR="00737A01">
        <w:rPr>
          <w:rFonts w:eastAsia="宋体" w:hint="eastAsia"/>
          <w:sz w:val="22"/>
          <w:szCs w:val="18"/>
          <w:lang w:val="en-US" w:eastAsia="zh-CN"/>
        </w:rPr>
        <w:t xml:space="preserve"> </w:t>
      </w:r>
      <w:r w:rsidR="00E06C25">
        <w:rPr>
          <w:rFonts w:eastAsia="宋体"/>
          <w:sz w:val="22"/>
          <w:szCs w:val="18"/>
          <w:lang w:val="en-US" w:eastAsia="zh-CN"/>
        </w:rPr>
        <w:t>at</w:t>
      </w:r>
      <w:r w:rsidR="00737A01">
        <w:rPr>
          <w:rFonts w:eastAsia="宋体" w:hint="eastAsia"/>
          <w:sz w:val="22"/>
          <w:szCs w:val="18"/>
          <w:lang w:val="en-US" w:eastAsia="zh-CN"/>
        </w:rPr>
        <w:t xml:space="preserve"> UE, including the measurements on the present slots and 4 past </w:t>
      </w:r>
      <w:r w:rsidR="00E27579">
        <w:rPr>
          <w:rFonts w:eastAsia="宋体" w:hint="eastAsia"/>
          <w:sz w:val="22"/>
          <w:szCs w:val="18"/>
          <w:lang w:val="en-US" w:eastAsia="zh-CN"/>
        </w:rPr>
        <w:t xml:space="preserve">slots with 5ms intervals. </w:t>
      </w:r>
      <w:r w:rsidR="00E410FD">
        <w:rPr>
          <w:rFonts w:eastAsia="宋体" w:hint="eastAsia"/>
          <w:sz w:val="22"/>
          <w:szCs w:val="18"/>
          <w:lang w:val="en-US" w:eastAsia="zh-CN"/>
        </w:rPr>
        <w:t xml:space="preserve">We then use the </w:t>
      </w:r>
      <w:r w:rsidR="009E4D36">
        <w:rPr>
          <w:rFonts w:eastAsia="宋体"/>
          <w:sz w:val="22"/>
          <w:szCs w:val="18"/>
          <w:lang w:val="en-US" w:eastAsia="zh-CN"/>
        </w:rPr>
        <w:t>t</w:t>
      </w:r>
      <w:r w:rsidR="00E410FD">
        <w:rPr>
          <w:rFonts w:eastAsia="宋体" w:hint="eastAsia"/>
          <w:sz w:val="22"/>
          <w:szCs w:val="18"/>
          <w:lang w:val="en-US" w:eastAsia="zh-CN"/>
        </w:rPr>
        <w:t xml:space="preserve">ransformer to output the predicted CSI </w:t>
      </w:r>
      <w:r w:rsidR="00CC0884">
        <w:rPr>
          <w:rFonts w:eastAsia="宋体" w:hint="eastAsia"/>
          <w:sz w:val="22"/>
          <w:szCs w:val="18"/>
          <w:lang w:val="en-US" w:eastAsia="zh-CN"/>
        </w:rPr>
        <w:t>for 5-</w:t>
      </w:r>
      <w:r w:rsidR="00E410FD">
        <w:rPr>
          <w:rFonts w:eastAsia="宋体" w:hint="eastAsia"/>
          <w:sz w:val="22"/>
          <w:szCs w:val="18"/>
          <w:lang w:val="en-US" w:eastAsia="zh-CN"/>
        </w:rPr>
        <w:t xml:space="preserve">20ms </w:t>
      </w:r>
      <w:r w:rsidR="00AA3915">
        <w:rPr>
          <w:rFonts w:eastAsia="宋体"/>
          <w:sz w:val="22"/>
          <w:szCs w:val="18"/>
          <w:lang w:val="en-US" w:eastAsia="zh-CN"/>
        </w:rPr>
        <w:t xml:space="preserve">in </w:t>
      </w:r>
      <w:r w:rsidR="00E410FD">
        <w:rPr>
          <w:rFonts w:eastAsia="宋体" w:hint="eastAsia"/>
          <w:sz w:val="22"/>
          <w:szCs w:val="18"/>
          <w:lang w:val="en-US" w:eastAsia="zh-CN"/>
        </w:rPr>
        <w:t xml:space="preserve">the future. </w:t>
      </w:r>
      <w:r w:rsidR="003E4857">
        <w:rPr>
          <w:rFonts w:eastAsia="宋体" w:hint="eastAsia"/>
          <w:sz w:val="22"/>
          <w:szCs w:val="18"/>
          <w:lang w:val="en-US" w:eastAsia="zh-CN"/>
        </w:rPr>
        <w:t>Two</w:t>
      </w:r>
      <w:r w:rsidR="00292C2E">
        <w:rPr>
          <w:rFonts w:eastAsia="宋体" w:hint="eastAsia"/>
          <w:sz w:val="22"/>
          <w:szCs w:val="18"/>
          <w:lang w:val="en-US" w:eastAsia="zh-CN"/>
        </w:rPr>
        <w:t xml:space="preserve"> prediction cases with </w:t>
      </w:r>
      <w:r w:rsidR="00292C2E">
        <w:rPr>
          <w:rFonts w:eastAsia="宋体"/>
          <w:sz w:val="22"/>
          <w:szCs w:val="18"/>
          <w:lang w:val="en-US" w:eastAsia="zh-CN"/>
        </w:rPr>
        <w:t>different</w:t>
      </w:r>
      <w:r w:rsidR="00292C2E">
        <w:rPr>
          <w:rFonts w:eastAsia="宋体" w:hint="eastAsia"/>
          <w:sz w:val="22"/>
          <w:szCs w:val="18"/>
          <w:lang w:val="en-US" w:eastAsia="zh-CN"/>
        </w:rPr>
        <w:t xml:space="preserve"> </w:t>
      </w:r>
      <w:r w:rsidR="00292C2E">
        <w:rPr>
          <w:rFonts w:eastAsia="宋体"/>
          <w:sz w:val="22"/>
          <w:szCs w:val="18"/>
          <w:lang w:val="en-US" w:eastAsia="zh-CN"/>
        </w:rPr>
        <w:t>configuration</w:t>
      </w:r>
      <w:r w:rsidR="00292C2E">
        <w:rPr>
          <w:rFonts w:eastAsia="宋体" w:hint="eastAsia"/>
          <w:sz w:val="22"/>
          <w:szCs w:val="18"/>
          <w:lang w:val="en-US" w:eastAsia="zh-CN"/>
        </w:rPr>
        <w:t>s on the prediction window are evaluated,</w:t>
      </w:r>
      <w:r w:rsidR="00FF328F">
        <w:rPr>
          <w:rFonts w:eastAsia="宋体" w:hint="eastAsia"/>
          <w:sz w:val="22"/>
          <w:szCs w:val="18"/>
          <w:lang w:val="en-US" w:eastAsia="zh-CN"/>
        </w:rPr>
        <w:t xml:space="preserve"> </w:t>
      </w:r>
      <w:r w:rsidR="00952C7D">
        <w:rPr>
          <w:rFonts w:eastAsiaTheme="minorEastAsia" w:hint="eastAsia"/>
          <w:sz w:val="22"/>
          <w:szCs w:val="18"/>
          <w:lang w:val="en-US"/>
        </w:rPr>
        <w:t xml:space="preserve">where the simulation </w:t>
      </w:r>
      <w:r w:rsidR="00FF328F">
        <w:rPr>
          <w:rFonts w:eastAsia="宋体" w:hint="eastAsia"/>
          <w:sz w:val="22"/>
          <w:szCs w:val="18"/>
          <w:lang w:val="en-US" w:eastAsia="zh-CN"/>
        </w:rPr>
        <w:t>assumptions are shown in Table 1.</w:t>
      </w:r>
    </w:p>
    <w:p w14:paraId="59DAFD2A" w14:textId="1E1327B6" w:rsidR="00846489" w:rsidRPr="00FB5663" w:rsidRDefault="00846489" w:rsidP="00846489">
      <w:pPr>
        <w:pStyle w:val="af4"/>
        <w:keepNext/>
        <w:spacing w:afterLines="50"/>
        <w:jc w:val="center"/>
        <w:rPr>
          <w:rFonts w:eastAsia="宋体"/>
          <w:sz w:val="22"/>
          <w:szCs w:val="22"/>
          <w:lang w:eastAsia="zh-CN"/>
        </w:rPr>
      </w:pPr>
      <w:r w:rsidRPr="0008547A">
        <w:rPr>
          <w:sz w:val="22"/>
          <w:szCs w:val="22"/>
        </w:rPr>
        <w:lastRenderedPageBreak/>
        <w:t xml:space="preserve">Table </w:t>
      </w:r>
      <w:r>
        <w:rPr>
          <w:rFonts w:eastAsia="宋体" w:hint="eastAsia"/>
          <w:sz w:val="22"/>
          <w:szCs w:val="22"/>
          <w:lang w:eastAsia="zh-CN"/>
        </w:rPr>
        <w:t>1</w:t>
      </w:r>
      <w:r w:rsidRPr="0008547A">
        <w:rPr>
          <w:sz w:val="22"/>
          <w:szCs w:val="22"/>
        </w:rPr>
        <w:t xml:space="preserve"> Simulation assumptions </w:t>
      </w:r>
      <w:r w:rsidR="00FB5663">
        <w:rPr>
          <w:rFonts w:eastAsia="宋体" w:hint="eastAsia"/>
          <w:sz w:val="22"/>
          <w:szCs w:val="22"/>
          <w:lang w:eastAsia="zh-CN"/>
        </w:rPr>
        <w:t xml:space="preserve">on the </w:t>
      </w:r>
      <w:r w:rsidR="00FB5663">
        <w:rPr>
          <w:rFonts w:eastAsia="宋体"/>
          <w:sz w:val="22"/>
          <w:szCs w:val="22"/>
          <w:lang w:eastAsia="zh-CN"/>
        </w:rPr>
        <w:t>measurement</w:t>
      </w:r>
      <w:r w:rsidR="00FB5663">
        <w:rPr>
          <w:rFonts w:eastAsia="宋体" w:hint="eastAsia"/>
          <w:sz w:val="22"/>
          <w:szCs w:val="22"/>
          <w:lang w:eastAsia="zh-CN"/>
        </w:rPr>
        <w:t xml:space="preserve"> and prediction windows</w:t>
      </w:r>
    </w:p>
    <w:tbl>
      <w:tblPr>
        <w:tblStyle w:val="1a"/>
        <w:tblW w:w="9952" w:type="dxa"/>
        <w:tblLook w:val="04A0" w:firstRow="1" w:lastRow="0" w:firstColumn="1" w:lastColumn="0" w:noHBand="0" w:noVBand="1"/>
      </w:tblPr>
      <w:tblGrid>
        <w:gridCol w:w="1691"/>
        <w:gridCol w:w="1959"/>
        <w:gridCol w:w="2101"/>
        <w:gridCol w:w="2100"/>
        <w:gridCol w:w="2101"/>
      </w:tblGrid>
      <w:tr w:rsidR="0086598A" w:rsidRPr="000956D1" w14:paraId="2C74E985" w14:textId="77777777" w:rsidTr="008A46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1" w:type="dxa"/>
            <w:hideMark/>
          </w:tcPr>
          <w:p w14:paraId="412F2ADF" w14:textId="42B3EF6F" w:rsidR="0086598A" w:rsidRPr="00C0293D" w:rsidRDefault="00454D89" w:rsidP="00454D89">
            <w:pPr>
              <w:spacing w:afterLines="50" w:after="120"/>
              <w:rPr>
                <w:rFonts w:eastAsia="宋体"/>
                <w:b w:val="0"/>
                <w:bCs w:val="0"/>
                <w:sz w:val="22"/>
                <w:szCs w:val="22"/>
                <w:lang w:val="en-US" w:eastAsia="zh-CN"/>
              </w:rPr>
            </w:pPr>
            <w:r>
              <w:rPr>
                <w:rFonts w:eastAsia="宋体" w:hint="eastAsia"/>
                <w:b w:val="0"/>
                <w:bCs w:val="0"/>
                <w:sz w:val="22"/>
                <w:szCs w:val="22"/>
                <w:lang w:eastAsia="zh-CN"/>
              </w:rPr>
              <w:t>Prediction cases</w:t>
            </w:r>
          </w:p>
        </w:tc>
        <w:tc>
          <w:tcPr>
            <w:tcW w:w="1959" w:type="dxa"/>
          </w:tcPr>
          <w:p w14:paraId="3C791125" w14:textId="4CD3C4C7" w:rsidR="0086598A" w:rsidRPr="00F20852" w:rsidRDefault="00F20852" w:rsidP="00E6291D">
            <w:pPr>
              <w:spacing w:afterLines="50" w:after="120"/>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eastAsia="zh-CN"/>
              </w:rPr>
            </w:pPr>
            <w:r>
              <w:rPr>
                <w:rFonts w:eastAsia="宋体" w:hint="eastAsia"/>
                <w:b w:val="0"/>
                <w:bCs w:val="0"/>
                <w:sz w:val="22"/>
                <w:szCs w:val="22"/>
                <w:lang w:eastAsia="zh-CN"/>
              </w:rPr>
              <w:t>CSI-RS periodicity</w:t>
            </w:r>
          </w:p>
        </w:tc>
        <w:tc>
          <w:tcPr>
            <w:tcW w:w="2101" w:type="dxa"/>
          </w:tcPr>
          <w:p w14:paraId="4D627882" w14:textId="3B4AFCA7" w:rsidR="0086598A" w:rsidRPr="00F20852" w:rsidRDefault="00F20852" w:rsidP="00E6291D">
            <w:pPr>
              <w:spacing w:afterLines="50" w:after="120"/>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eastAsia="zh-CN"/>
              </w:rPr>
            </w:pPr>
            <w:r>
              <w:rPr>
                <w:rFonts w:eastAsia="宋体" w:hint="eastAsia"/>
                <w:b w:val="0"/>
                <w:bCs w:val="0"/>
                <w:sz w:val="22"/>
                <w:szCs w:val="22"/>
                <w:lang w:eastAsia="zh-CN"/>
              </w:rPr>
              <w:t>Measurement window</w:t>
            </w:r>
          </w:p>
        </w:tc>
        <w:tc>
          <w:tcPr>
            <w:tcW w:w="2100" w:type="dxa"/>
          </w:tcPr>
          <w:p w14:paraId="32381D44" w14:textId="4091F9A3" w:rsidR="0086598A" w:rsidRPr="00F20852" w:rsidRDefault="00F20852" w:rsidP="00E6291D">
            <w:pPr>
              <w:spacing w:afterLines="50" w:after="120"/>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eastAsia="zh-CN"/>
              </w:rPr>
            </w:pPr>
            <w:r>
              <w:rPr>
                <w:rFonts w:eastAsia="宋体" w:hint="eastAsia"/>
                <w:b w:val="0"/>
                <w:bCs w:val="0"/>
                <w:sz w:val="22"/>
                <w:szCs w:val="22"/>
                <w:lang w:eastAsia="zh-CN"/>
              </w:rPr>
              <w:t>Prediction window</w:t>
            </w:r>
          </w:p>
        </w:tc>
        <w:tc>
          <w:tcPr>
            <w:tcW w:w="2101" w:type="dxa"/>
            <w:hideMark/>
          </w:tcPr>
          <w:p w14:paraId="498C7518" w14:textId="6561180F" w:rsidR="0086598A" w:rsidRPr="00F20852" w:rsidRDefault="00F20852" w:rsidP="00E6291D">
            <w:pPr>
              <w:spacing w:afterLines="50" w:after="120"/>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Pr>
                <w:rFonts w:eastAsia="宋体" w:hint="eastAsia"/>
                <w:b w:val="0"/>
                <w:bCs w:val="0"/>
                <w:sz w:val="22"/>
                <w:szCs w:val="22"/>
                <w:lang w:eastAsia="zh-CN"/>
              </w:rPr>
              <w:t>CSI report periodicity</w:t>
            </w:r>
          </w:p>
        </w:tc>
      </w:tr>
      <w:tr w:rsidR="0086598A" w:rsidRPr="000956D1" w14:paraId="4BA8BA39" w14:textId="77777777" w:rsidTr="008A4606">
        <w:trPr>
          <w:trHeight w:val="21"/>
        </w:trPr>
        <w:tc>
          <w:tcPr>
            <w:cnfStyle w:val="001000000000" w:firstRow="0" w:lastRow="0" w:firstColumn="1" w:lastColumn="0" w:oddVBand="0" w:evenVBand="0" w:oddHBand="0" w:evenHBand="0" w:firstRowFirstColumn="0" w:firstRowLastColumn="0" w:lastRowFirstColumn="0" w:lastRowLastColumn="0"/>
            <w:tcW w:w="1691" w:type="dxa"/>
            <w:hideMark/>
          </w:tcPr>
          <w:p w14:paraId="1C2F57F4" w14:textId="2D7B460F" w:rsidR="0086598A" w:rsidRPr="00D82229" w:rsidRDefault="0086598A" w:rsidP="00E6291D">
            <w:pPr>
              <w:spacing w:afterLines="50" w:after="120"/>
              <w:jc w:val="center"/>
              <w:rPr>
                <w:rFonts w:eastAsia="宋体"/>
                <w:b w:val="0"/>
                <w:bCs w:val="0"/>
                <w:sz w:val="22"/>
                <w:szCs w:val="22"/>
                <w:lang w:val="en-US" w:eastAsia="zh-CN"/>
              </w:rPr>
            </w:pPr>
            <w:r w:rsidRPr="00D82229">
              <w:rPr>
                <w:rFonts w:eastAsia="宋体" w:hint="eastAsia"/>
                <w:b w:val="0"/>
                <w:bCs w:val="0"/>
                <w:sz w:val="22"/>
                <w:szCs w:val="22"/>
                <w:lang w:eastAsia="zh-CN"/>
              </w:rPr>
              <w:t>Long distance prediction</w:t>
            </w:r>
          </w:p>
        </w:tc>
        <w:tc>
          <w:tcPr>
            <w:tcW w:w="1959" w:type="dxa"/>
          </w:tcPr>
          <w:p w14:paraId="74D9FA94" w14:textId="69D0E8DF" w:rsidR="0086598A" w:rsidRPr="00E6291D" w:rsidRDefault="00E6291D"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lang w:eastAsia="zh-CN"/>
              </w:rPr>
              <w:t>5 ms</w:t>
            </w:r>
          </w:p>
        </w:tc>
        <w:tc>
          <w:tcPr>
            <w:tcW w:w="2101" w:type="dxa"/>
          </w:tcPr>
          <w:p w14:paraId="69320564" w14:textId="0869249B" w:rsidR="0086598A" w:rsidRPr="00994F02" w:rsidRDefault="00994F02"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lang w:eastAsia="zh-CN"/>
              </w:rPr>
              <w:t>5/5ms</w:t>
            </w:r>
          </w:p>
        </w:tc>
        <w:tc>
          <w:tcPr>
            <w:tcW w:w="2100" w:type="dxa"/>
          </w:tcPr>
          <w:p w14:paraId="44D37E2A" w14:textId="2B66C9ED" w:rsidR="0086598A" w:rsidRPr="00CA4D3C" w:rsidRDefault="00CA4D3C"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lang w:eastAsia="zh-CN"/>
              </w:rPr>
              <w:t>4/5ms/5ms</w:t>
            </w:r>
          </w:p>
        </w:tc>
        <w:tc>
          <w:tcPr>
            <w:tcW w:w="2101" w:type="dxa"/>
          </w:tcPr>
          <w:p w14:paraId="5F4DEDCD" w14:textId="34E6DA9D" w:rsidR="0086598A" w:rsidRPr="00CA4D3C" w:rsidRDefault="00CA4D3C"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20 ms</w:t>
            </w:r>
          </w:p>
        </w:tc>
      </w:tr>
      <w:tr w:rsidR="0086598A" w:rsidRPr="000956D1" w14:paraId="19916C84" w14:textId="77777777" w:rsidTr="008A4606">
        <w:trPr>
          <w:trHeight w:val="21"/>
        </w:trPr>
        <w:tc>
          <w:tcPr>
            <w:cnfStyle w:val="001000000000" w:firstRow="0" w:lastRow="0" w:firstColumn="1" w:lastColumn="0" w:oddVBand="0" w:evenVBand="0" w:oddHBand="0" w:evenHBand="0" w:firstRowFirstColumn="0" w:firstRowLastColumn="0" w:lastRowFirstColumn="0" w:lastRowLastColumn="0"/>
            <w:tcW w:w="1691" w:type="dxa"/>
            <w:hideMark/>
          </w:tcPr>
          <w:p w14:paraId="22FCF400" w14:textId="69BFD892" w:rsidR="0086598A" w:rsidRPr="00D82229" w:rsidRDefault="0086598A" w:rsidP="00E6291D">
            <w:pPr>
              <w:spacing w:afterLines="50" w:after="120"/>
              <w:jc w:val="center"/>
              <w:rPr>
                <w:rFonts w:eastAsia="宋体"/>
                <w:b w:val="0"/>
                <w:bCs w:val="0"/>
                <w:sz w:val="22"/>
                <w:szCs w:val="22"/>
                <w:lang w:val="en-US" w:eastAsia="zh-CN"/>
              </w:rPr>
            </w:pPr>
            <w:r w:rsidRPr="00D82229">
              <w:rPr>
                <w:rFonts w:eastAsia="宋体" w:hint="eastAsia"/>
                <w:b w:val="0"/>
                <w:bCs w:val="0"/>
                <w:sz w:val="22"/>
                <w:szCs w:val="22"/>
                <w:lang w:eastAsia="zh-CN"/>
              </w:rPr>
              <w:t>Short distance prediction</w:t>
            </w:r>
          </w:p>
        </w:tc>
        <w:tc>
          <w:tcPr>
            <w:tcW w:w="1959" w:type="dxa"/>
          </w:tcPr>
          <w:p w14:paraId="1136841F" w14:textId="5851F950" w:rsidR="0086598A" w:rsidRPr="00E6291D" w:rsidRDefault="00E6291D"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lang w:eastAsia="zh-CN"/>
              </w:rPr>
              <w:t>5 ms</w:t>
            </w:r>
          </w:p>
        </w:tc>
        <w:tc>
          <w:tcPr>
            <w:tcW w:w="2101" w:type="dxa"/>
          </w:tcPr>
          <w:p w14:paraId="5B274F6C" w14:textId="44AE0C93" w:rsidR="0086598A" w:rsidRPr="00994F02" w:rsidRDefault="00994F02"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lang w:eastAsia="zh-CN"/>
              </w:rPr>
              <w:t>5/5ms</w:t>
            </w:r>
          </w:p>
        </w:tc>
        <w:tc>
          <w:tcPr>
            <w:tcW w:w="2100" w:type="dxa"/>
          </w:tcPr>
          <w:p w14:paraId="79AF7D56" w14:textId="04B3FFCE" w:rsidR="0086598A" w:rsidRPr="00CA4D3C" w:rsidRDefault="00CA4D3C"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eastAsia="zh-CN"/>
              </w:rPr>
            </w:pPr>
            <w:r>
              <w:rPr>
                <w:rFonts w:eastAsia="宋体" w:hint="eastAsia"/>
                <w:sz w:val="22"/>
                <w:szCs w:val="22"/>
                <w:lang w:eastAsia="zh-CN"/>
              </w:rPr>
              <w:t>1/5ms/5ms</w:t>
            </w:r>
          </w:p>
        </w:tc>
        <w:tc>
          <w:tcPr>
            <w:tcW w:w="2101" w:type="dxa"/>
          </w:tcPr>
          <w:p w14:paraId="5D296EED" w14:textId="5F2A905A" w:rsidR="0086598A" w:rsidRPr="00CA4D3C" w:rsidRDefault="00CA4D3C" w:rsidP="00E6291D">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5 ms</w:t>
            </w:r>
          </w:p>
        </w:tc>
      </w:tr>
    </w:tbl>
    <w:p w14:paraId="3D79BA2E" w14:textId="77777777" w:rsidR="00AA34D7" w:rsidRDefault="00AA34D7" w:rsidP="0033525E">
      <w:pPr>
        <w:rPr>
          <w:rFonts w:eastAsia="宋体"/>
          <w:sz w:val="22"/>
          <w:szCs w:val="22"/>
          <w:lang w:val="en-US" w:eastAsia="zh-CN"/>
        </w:rPr>
      </w:pPr>
    </w:p>
    <w:p w14:paraId="341D551F" w14:textId="0FB5E67A" w:rsidR="0033525E" w:rsidRPr="002F1807" w:rsidRDefault="0033525E" w:rsidP="0033525E">
      <w:pPr>
        <w:rPr>
          <w:rFonts w:eastAsia="宋体"/>
          <w:sz w:val="22"/>
          <w:szCs w:val="22"/>
          <w:lang w:val="en-US" w:eastAsia="zh-CN"/>
        </w:rPr>
      </w:pPr>
      <w:r>
        <w:rPr>
          <w:rFonts w:eastAsia="宋体" w:hint="eastAsia"/>
          <w:sz w:val="22"/>
          <w:szCs w:val="22"/>
          <w:lang w:val="en-US" w:eastAsia="zh-CN"/>
        </w:rPr>
        <w:t>Th</w:t>
      </w:r>
      <w:r w:rsidR="000C56B5">
        <w:rPr>
          <w:rFonts w:eastAsia="宋体" w:hint="eastAsia"/>
          <w:sz w:val="22"/>
          <w:szCs w:val="22"/>
          <w:lang w:val="en-US" w:eastAsia="zh-CN"/>
        </w:rPr>
        <w:t>e</w:t>
      </w:r>
      <w:r>
        <w:rPr>
          <w:rFonts w:eastAsia="宋体" w:hint="eastAsia"/>
          <w:sz w:val="22"/>
          <w:szCs w:val="22"/>
          <w:lang w:val="en-US" w:eastAsia="zh-CN"/>
        </w:rPr>
        <w:t xml:space="preserve"> </w:t>
      </w:r>
      <w:r w:rsidR="00AA34D7">
        <w:rPr>
          <w:rFonts w:eastAsia="宋体" w:hint="eastAsia"/>
          <w:sz w:val="22"/>
          <w:szCs w:val="22"/>
          <w:lang w:val="en-US" w:eastAsia="zh-CN"/>
        </w:rPr>
        <w:t xml:space="preserve">general </w:t>
      </w:r>
      <w:r>
        <w:rPr>
          <w:rFonts w:eastAsia="宋体" w:hint="eastAsia"/>
          <w:sz w:val="22"/>
          <w:szCs w:val="22"/>
          <w:lang w:val="en-US" w:eastAsia="zh-CN"/>
        </w:rPr>
        <w:t xml:space="preserve">simulation assumptions for </w:t>
      </w:r>
      <w:r w:rsidR="00454D89">
        <w:rPr>
          <w:rFonts w:eastAsia="宋体" w:hint="eastAsia"/>
          <w:sz w:val="22"/>
          <w:szCs w:val="22"/>
          <w:lang w:val="en-US" w:eastAsia="zh-CN"/>
        </w:rPr>
        <w:t xml:space="preserve">the two cases </w:t>
      </w:r>
      <w:r>
        <w:rPr>
          <w:rFonts w:eastAsia="宋体" w:hint="eastAsia"/>
          <w:sz w:val="22"/>
          <w:szCs w:val="22"/>
          <w:lang w:val="en-US" w:eastAsia="zh-CN"/>
        </w:rPr>
        <w:t xml:space="preserve">are shown in Table </w:t>
      </w:r>
      <w:r w:rsidR="00846489">
        <w:rPr>
          <w:rFonts w:eastAsia="宋体" w:hint="eastAsia"/>
          <w:sz w:val="22"/>
          <w:szCs w:val="22"/>
          <w:lang w:val="en-US" w:eastAsia="zh-CN"/>
        </w:rPr>
        <w:t>2</w:t>
      </w:r>
      <w:r>
        <w:rPr>
          <w:rFonts w:eastAsia="宋体" w:hint="eastAsia"/>
          <w:sz w:val="22"/>
          <w:szCs w:val="22"/>
          <w:lang w:val="en-US" w:eastAsia="zh-CN"/>
        </w:rPr>
        <w:t>.</w:t>
      </w:r>
      <w:r w:rsidR="00DB1D23">
        <w:rPr>
          <w:rFonts w:eastAsia="宋体" w:hint="eastAsia"/>
          <w:sz w:val="22"/>
          <w:szCs w:val="22"/>
          <w:lang w:val="en-US" w:eastAsia="zh-CN"/>
        </w:rPr>
        <w:t xml:space="preserve"> We evaluated two scenarios with different UE distributions </w:t>
      </w:r>
      <w:r w:rsidR="00112E2D">
        <w:rPr>
          <w:rFonts w:eastAsia="宋体" w:hint="eastAsia"/>
          <w:sz w:val="22"/>
          <w:szCs w:val="22"/>
          <w:lang w:val="en-US" w:eastAsia="zh-CN"/>
        </w:rPr>
        <w:t xml:space="preserve">for a solid study </w:t>
      </w:r>
      <w:r w:rsidR="00F1714B">
        <w:rPr>
          <w:rFonts w:eastAsia="宋体"/>
          <w:sz w:val="22"/>
          <w:szCs w:val="22"/>
          <w:lang w:val="en-US" w:eastAsia="zh-CN"/>
        </w:rPr>
        <w:t>of</w:t>
      </w:r>
      <w:r w:rsidR="00112E2D">
        <w:rPr>
          <w:rFonts w:eastAsia="宋体" w:hint="eastAsia"/>
          <w:sz w:val="22"/>
          <w:szCs w:val="22"/>
          <w:lang w:val="en-US" w:eastAsia="zh-CN"/>
        </w:rPr>
        <w:t xml:space="preserve"> CSI prediction based on AI/ML. </w:t>
      </w:r>
      <w:r w:rsidR="00811AE2">
        <w:rPr>
          <w:rFonts w:eastAsia="宋体" w:hint="eastAsia"/>
          <w:sz w:val="22"/>
          <w:szCs w:val="22"/>
          <w:lang w:val="en-US" w:eastAsia="zh-CN"/>
        </w:rPr>
        <w:t>One</w:t>
      </w:r>
      <w:r w:rsidR="00D75A23">
        <w:rPr>
          <w:rFonts w:eastAsia="宋体" w:hint="eastAsia"/>
          <w:sz w:val="22"/>
          <w:szCs w:val="22"/>
          <w:lang w:val="en-US" w:eastAsia="zh-CN"/>
        </w:rPr>
        <w:t xml:space="preserve"> scenario is the agreed baseline scenario where 100% </w:t>
      </w:r>
      <w:r w:rsidR="00811AE2">
        <w:rPr>
          <w:rFonts w:eastAsia="宋体"/>
          <w:sz w:val="22"/>
          <w:szCs w:val="22"/>
          <w:lang w:val="en-US" w:eastAsia="zh-CN"/>
        </w:rPr>
        <w:t xml:space="preserve">of </w:t>
      </w:r>
      <w:r w:rsidR="00D75A23">
        <w:rPr>
          <w:rFonts w:eastAsia="宋体" w:hint="eastAsia"/>
          <w:sz w:val="22"/>
          <w:szCs w:val="22"/>
          <w:lang w:val="en-US" w:eastAsia="zh-CN"/>
        </w:rPr>
        <w:t>UEs are distr</w:t>
      </w:r>
      <w:r w:rsidR="00811AE2">
        <w:rPr>
          <w:rFonts w:eastAsia="宋体" w:hint="eastAsia"/>
          <w:sz w:val="22"/>
          <w:szCs w:val="22"/>
          <w:lang w:val="en-US" w:eastAsia="zh-CN"/>
        </w:rPr>
        <w:t xml:space="preserve">ibuted </w:t>
      </w:r>
      <w:r w:rsidR="00811AE2">
        <w:rPr>
          <w:rFonts w:eastAsia="宋体"/>
          <w:sz w:val="22"/>
          <w:szCs w:val="22"/>
          <w:lang w:val="en-US" w:eastAsia="zh-CN"/>
        </w:rPr>
        <w:t>outdoors</w:t>
      </w:r>
      <w:r w:rsidR="00811AE2">
        <w:rPr>
          <w:rFonts w:eastAsia="宋体" w:hint="eastAsia"/>
          <w:sz w:val="22"/>
          <w:szCs w:val="22"/>
          <w:lang w:val="en-US" w:eastAsia="zh-CN"/>
        </w:rPr>
        <w:t xml:space="preserve">, and the other is the </w:t>
      </w:r>
      <w:r w:rsidR="00B87B1C">
        <w:rPr>
          <w:rFonts w:eastAsia="宋体" w:hint="eastAsia"/>
          <w:sz w:val="22"/>
          <w:szCs w:val="22"/>
          <w:lang w:val="en-US" w:eastAsia="zh-CN"/>
        </w:rPr>
        <w:t xml:space="preserve">optional </w:t>
      </w:r>
      <w:r w:rsidR="00B87B1C">
        <w:rPr>
          <w:rFonts w:eastAsia="宋体"/>
          <w:sz w:val="22"/>
          <w:szCs w:val="22"/>
          <w:lang w:val="en-US" w:eastAsia="zh-CN"/>
        </w:rPr>
        <w:t>scenario</w:t>
      </w:r>
      <w:r w:rsidR="00B87B1C">
        <w:rPr>
          <w:rFonts w:eastAsia="宋体" w:hint="eastAsia"/>
          <w:sz w:val="22"/>
          <w:szCs w:val="22"/>
          <w:lang w:val="en-US" w:eastAsia="zh-CN"/>
        </w:rPr>
        <w:t xml:space="preserve"> with 80% indoor and 20% outdoor UEs.</w:t>
      </w:r>
    </w:p>
    <w:p w14:paraId="64575576" w14:textId="55DCF735" w:rsidR="0033525E" w:rsidRPr="0008547A" w:rsidRDefault="0033525E" w:rsidP="0033525E">
      <w:pPr>
        <w:pStyle w:val="af4"/>
        <w:keepNext/>
        <w:spacing w:afterLines="50"/>
        <w:jc w:val="center"/>
        <w:rPr>
          <w:sz w:val="22"/>
          <w:szCs w:val="22"/>
        </w:rPr>
      </w:pPr>
      <w:r w:rsidRPr="0008547A">
        <w:rPr>
          <w:sz w:val="22"/>
          <w:szCs w:val="22"/>
        </w:rPr>
        <w:t xml:space="preserve">Table </w:t>
      </w:r>
      <w:r w:rsidR="00846489">
        <w:rPr>
          <w:rFonts w:eastAsia="宋体" w:hint="eastAsia"/>
          <w:sz w:val="22"/>
          <w:szCs w:val="22"/>
          <w:lang w:eastAsia="zh-CN"/>
        </w:rPr>
        <w:t>2</w:t>
      </w:r>
      <w:r w:rsidRPr="0008547A">
        <w:rPr>
          <w:sz w:val="22"/>
          <w:szCs w:val="22"/>
        </w:rPr>
        <w:t xml:space="preserve"> Simulation assumptions </w:t>
      </w:r>
    </w:p>
    <w:tbl>
      <w:tblPr>
        <w:tblStyle w:val="1a"/>
        <w:tblW w:w="9073" w:type="dxa"/>
        <w:jc w:val="center"/>
        <w:tblLook w:val="04A0" w:firstRow="1" w:lastRow="0" w:firstColumn="1" w:lastColumn="0" w:noHBand="0" w:noVBand="1"/>
      </w:tblPr>
      <w:tblGrid>
        <w:gridCol w:w="4395"/>
        <w:gridCol w:w="2339"/>
        <w:gridCol w:w="2339"/>
      </w:tblGrid>
      <w:tr w:rsidR="00322CE9" w:rsidRPr="000956D1" w14:paraId="280FEF51" w14:textId="77777777" w:rsidTr="005D4F5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0576697C" w14:textId="77777777" w:rsidR="00322CE9" w:rsidRPr="000956D1" w:rsidRDefault="00322CE9" w:rsidP="00F96635">
            <w:pPr>
              <w:spacing w:afterLines="50" w:after="120"/>
              <w:jc w:val="center"/>
              <w:rPr>
                <w:b w:val="0"/>
                <w:bCs w:val="0"/>
                <w:sz w:val="22"/>
                <w:szCs w:val="22"/>
                <w:lang w:val="en-US"/>
              </w:rPr>
            </w:pPr>
            <w:r w:rsidRPr="000956D1">
              <w:rPr>
                <w:sz w:val="22"/>
                <w:szCs w:val="22"/>
              </w:rPr>
              <w:t>Parameter</w:t>
            </w:r>
          </w:p>
        </w:tc>
        <w:tc>
          <w:tcPr>
            <w:tcW w:w="2339" w:type="dxa"/>
            <w:hideMark/>
          </w:tcPr>
          <w:p w14:paraId="27AE897A" w14:textId="77777777" w:rsidR="00322CE9" w:rsidRPr="00B0280D" w:rsidRDefault="00322CE9" w:rsidP="00F96635">
            <w:pPr>
              <w:spacing w:afterLines="50" w:after="120"/>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Pr>
                <w:rFonts w:eastAsia="宋体" w:hint="eastAsia"/>
                <w:b w:val="0"/>
                <w:bCs w:val="0"/>
                <w:sz w:val="22"/>
                <w:szCs w:val="22"/>
                <w:lang w:eastAsia="zh-CN"/>
              </w:rPr>
              <w:t>Baseline scenario</w:t>
            </w:r>
          </w:p>
        </w:tc>
        <w:tc>
          <w:tcPr>
            <w:tcW w:w="2339" w:type="dxa"/>
          </w:tcPr>
          <w:p w14:paraId="2AB976D1" w14:textId="08293604" w:rsidR="00322CE9" w:rsidRPr="00B0280D" w:rsidRDefault="00322CE9" w:rsidP="00F96635">
            <w:pPr>
              <w:spacing w:afterLines="50" w:after="120"/>
              <w:jc w:val="center"/>
              <w:cnfStyle w:val="100000000000" w:firstRow="1" w:lastRow="0" w:firstColumn="0" w:lastColumn="0" w:oddVBand="0" w:evenVBand="0" w:oddHBand="0" w:evenHBand="0" w:firstRowFirstColumn="0" w:firstRowLastColumn="0" w:lastRowFirstColumn="0" w:lastRowLastColumn="0"/>
              <w:rPr>
                <w:rFonts w:eastAsia="宋体"/>
                <w:b w:val="0"/>
                <w:bCs w:val="0"/>
                <w:sz w:val="22"/>
                <w:szCs w:val="22"/>
                <w:lang w:val="en-US" w:eastAsia="zh-CN"/>
              </w:rPr>
            </w:pPr>
            <w:r>
              <w:rPr>
                <w:rFonts w:eastAsia="宋体" w:hint="eastAsia"/>
                <w:b w:val="0"/>
                <w:bCs w:val="0"/>
                <w:sz w:val="22"/>
                <w:szCs w:val="22"/>
                <w:lang w:val="en-US" w:eastAsia="zh-CN"/>
              </w:rPr>
              <w:t xml:space="preserve">Optional </w:t>
            </w:r>
            <w:r w:rsidR="00F96635">
              <w:rPr>
                <w:rFonts w:eastAsia="宋体"/>
                <w:b w:val="0"/>
                <w:bCs w:val="0"/>
                <w:sz w:val="22"/>
                <w:szCs w:val="22"/>
                <w:lang w:val="en-US" w:eastAsia="zh-CN"/>
              </w:rPr>
              <w:t>scenario</w:t>
            </w:r>
          </w:p>
        </w:tc>
      </w:tr>
      <w:tr w:rsidR="0033525E" w:rsidRPr="000956D1" w14:paraId="566FF4DA"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065CC388" w14:textId="77777777" w:rsidR="0033525E" w:rsidRPr="000956D1" w:rsidRDefault="0033525E" w:rsidP="00F96635">
            <w:pPr>
              <w:spacing w:afterLines="50" w:after="120"/>
              <w:jc w:val="center"/>
              <w:rPr>
                <w:sz w:val="22"/>
                <w:szCs w:val="22"/>
                <w:lang w:val="en-US"/>
              </w:rPr>
            </w:pPr>
            <w:r w:rsidRPr="000956D1">
              <w:rPr>
                <w:sz w:val="22"/>
                <w:szCs w:val="22"/>
              </w:rPr>
              <w:t>Duplex, Waveform</w:t>
            </w:r>
          </w:p>
        </w:tc>
        <w:tc>
          <w:tcPr>
            <w:tcW w:w="4678" w:type="dxa"/>
            <w:gridSpan w:val="2"/>
            <w:hideMark/>
          </w:tcPr>
          <w:p w14:paraId="2FC5E85D"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FDD</w:t>
            </w:r>
            <w:r w:rsidRPr="000956D1">
              <w:rPr>
                <w:sz w:val="22"/>
                <w:szCs w:val="22"/>
                <w:lang w:val="en-US"/>
              </w:rPr>
              <w:t>/TDD</w:t>
            </w:r>
            <w:r w:rsidRPr="000956D1">
              <w:rPr>
                <w:sz w:val="22"/>
                <w:szCs w:val="22"/>
              </w:rPr>
              <w:t>, OFDM</w:t>
            </w:r>
          </w:p>
        </w:tc>
      </w:tr>
      <w:tr w:rsidR="0033525E" w:rsidRPr="000956D1" w14:paraId="288A45DD"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20112A76" w14:textId="77777777" w:rsidR="0033525E" w:rsidRPr="000956D1" w:rsidRDefault="0033525E" w:rsidP="00F96635">
            <w:pPr>
              <w:spacing w:afterLines="50" w:after="120"/>
              <w:jc w:val="center"/>
              <w:rPr>
                <w:sz w:val="22"/>
                <w:szCs w:val="22"/>
                <w:lang w:val="en-US"/>
              </w:rPr>
            </w:pPr>
            <w:r w:rsidRPr="000956D1">
              <w:rPr>
                <w:sz w:val="22"/>
                <w:szCs w:val="22"/>
              </w:rPr>
              <w:t>Multiple access</w:t>
            </w:r>
          </w:p>
        </w:tc>
        <w:tc>
          <w:tcPr>
            <w:tcW w:w="4678" w:type="dxa"/>
            <w:gridSpan w:val="2"/>
            <w:hideMark/>
          </w:tcPr>
          <w:p w14:paraId="4D96AD7C"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OFDMA</w:t>
            </w:r>
          </w:p>
        </w:tc>
      </w:tr>
      <w:tr w:rsidR="0033525E" w:rsidRPr="000956D1" w14:paraId="3416858F"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5BA704A1" w14:textId="77777777" w:rsidR="0033525E" w:rsidRPr="000956D1" w:rsidRDefault="0033525E" w:rsidP="00F96635">
            <w:pPr>
              <w:spacing w:afterLines="50" w:after="120"/>
              <w:jc w:val="center"/>
              <w:rPr>
                <w:sz w:val="22"/>
                <w:szCs w:val="22"/>
                <w:lang w:val="en-US"/>
              </w:rPr>
            </w:pPr>
            <w:r w:rsidRPr="000956D1">
              <w:rPr>
                <w:sz w:val="22"/>
                <w:szCs w:val="22"/>
              </w:rPr>
              <w:t>Scenario</w:t>
            </w:r>
          </w:p>
        </w:tc>
        <w:tc>
          <w:tcPr>
            <w:tcW w:w="4678" w:type="dxa"/>
            <w:gridSpan w:val="2"/>
            <w:hideMark/>
          </w:tcPr>
          <w:p w14:paraId="31696A0F" w14:textId="3BD21DB1" w:rsidR="0033525E" w:rsidRPr="00CF070C"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sz w:val="22"/>
                <w:szCs w:val="22"/>
              </w:rPr>
              <w:t>Dense Urban (Macro only)</w:t>
            </w:r>
          </w:p>
        </w:tc>
      </w:tr>
      <w:tr w:rsidR="0033525E" w:rsidRPr="000956D1" w14:paraId="3D7B393E"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5F0E9D0F" w14:textId="77777777" w:rsidR="0033525E" w:rsidRPr="000956D1" w:rsidRDefault="0033525E" w:rsidP="00F96635">
            <w:pPr>
              <w:spacing w:afterLines="50" w:after="120"/>
              <w:jc w:val="center"/>
              <w:rPr>
                <w:sz w:val="22"/>
                <w:szCs w:val="22"/>
                <w:lang w:val="en-US"/>
              </w:rPr>
            </w:pPr>
            <w:r w:rsidRPr="000956D1">
              <w:rPr>
                <w:sz w:val="22"/>
                <w:szCs w:val="22"/>
              </w:rPr>
              <w:t>Frequency Range</w:t>
            </w:r>
          </w:p>
        </w:tc>
        <w:tc>
          <w:tcPr>
            <w:tcW w:w="4678" w:type="dxa"/>
            <w:gridSpan w:val="2"/>
            <w:hideMark/>
          </w:tcPr>
          <w:p w14:paraId="4EAC27AF" w14:textId="31B4689F"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lang w:val="en-US"/>
              </w:rPr>
              <w:t>4GHz</w:t>
            </w:r>
          </w:p>
        </w:tc>
      </w:tr>
      <w:tr w:rsidR="0033525E" w:rsidRPr="000956D1" w14:paraId="5824A5AE"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3B4FE31B" w14:textId="77777777" w:rsidR="0033525E" w:rsidRPr="000956D1" w:rsidRDefault="0033525E" w:rsidP="00F96635">
            <w:pPr>
              <w:spacing w:afterLines="50" w:after="120"/>
              <w:jc w:val="center"/>
              <w:rPr>
                <w:sz w:val="22"/>
                <w:szCs w:val="22"/>
                <w:lang w:val="en-US"/>
              </w:rPr>
            </w:pPr>
            <w:r w:rsidRPr="000956D1">
              <w:rPr>
                <w:sz w:val="22"/>
                <w:szCs w:val="22"/>
              </w:rPr>
              <w:t>Inter-BS distance</w:t>
            </w:r>
          </w:p>
        </w:tc>
        <w:tc>
          <w:tcPr>
            <w:tcW w:w="4678" w:type="dxa"/>
            <w:gridSpan w:val="2"/>
            <w:hideMark/>
          </w:tcPr>
          <w:p w14:paraId="02C845A6"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200m</w:t>
            </w:r>
          </w:p>
        </w:tc>
      </w:tr>
      <w:tr w:rsidR="0033525E" w:rsidRPr="000956D1" w14:paraId="0B7EEE3D"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10F4DCC8" w14:textId="6F32368A" w:rsidR="0033525E" w:rsidRPr="000956D1" w:rsidRDefault="0033525E" w:rsidP="00F96635">
            <w:pPr>
              <w:spacing w:afterLines="50" w:after="120"/>
              <w:jc w:val="center"/>
              <w:rPr>
                <w:sz w:val="22"/>
                <w:szCs w:val="22"/>
                <w:lang w:val="en-US"/>
              </w:rPr>
            </w:pPr>
            <w:r w:rsidRPr="000956D1">
              <w:rPr>
                <w:sz w:val="22"/>
                <w:szCs w:val="22"/>
                <w:lang w:val="en-US"/>
              </w:rPr>
              <w:t>Channel model</w:t>
            </w:r>
          </w:p>
        </w:tc>
        <w:tc>
          <w:tcPr>
            <w:tcW w:w="4678" w:type="dxa"/>
            <w:gridSpan w:val="2"/>
            <w:hideMark/>
          </w:tcPr>
          <w:p w14:paraId="1CC6A399"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lang w:val="en-US"/>
              </w:rPr>
              <w:t>According to TR 38.901</w:t>
            </w:r>
          </w:p>
        </w:tc>
      </w:tr>
      <w:tr w:rsidR="0033525E" w:rsidRPr="000956D1" w14:paraId="410CE7EA" w14:textId="77777777" w:rsidTr="005D4F56">
        <w:trPr>
          <w:trHeight w:val="269"/>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1F8662D8" w14:textId="77777777" w:rsidR="0033525E" w:rsidRPr="000956D1" w:rsidRDefault="0033525E" w:rsidP="00F96635">
            <w:pPr>
              <w:spacing w:afterLines="50" w:after="120"/>
              <w:jc w:val="center"/>
              <w:rPr>
                <w:sz w:val="22"/>
                <w:szCs w:val="22"/>
                <w:lang w:val="en-US"/>
              </w:rPr>
            </w:pPr>
            <w:r w:rsidRPr="000956D1">
              <w:rPr>
                <w:sz w:val="22"/>
                <w:szCs w:val="22"/>
              </w:rPr>
              <w:t>Antenna setup and port layouts at gNB</w:t>
            </w:r>
          </w:p>
        </w:tc>
        <w:tc>
          <w:tcPr>
            <w:tcW w:w="4678" w:type="dxa"/>
            <w:gridSpan w:val="2"/>
            <w:hideMark/>
          </w:tcPr>
          <w:p w14:paraId="018AB34B"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Pr>
                <w:rFonts w:eastAsia="宋体" w:hint="eastAsia"/>
                <w:sz w:val="22"/>
                <w:szCs w:val="22"/>
                <w:lang w:eastAsia="zh-CN"/>
              </w:rPr>
              <w:t>16</w:t>
            </w:r>
            <w:r w:rsidRPr="000956D1">
              <w:rPr>
                <w:sz w:val="22"/>
                <w:szCs w:val="22"/>
              </w:rPr>
              <w:t xml:space="preserve"> ports: (</w:t>
            </w:r>
            <w:r>
              <w:rPr>
                <w:rFonts w:eastAsia="宋体" w:hint="eastAsia"/>
                <w:sz w:val="22"/>
                <w:szCs w:val="22"/>
                <w:lang w:eastAsia="zh-CN"/>
              </w:rPr>
              <w:t>4</w:t>
            </w:r>
            <w:r w:rsidRPr="000956D1">
              <w:rPr>
                <w:sz w:val="22"/>
                <w:szCs w:val="22"/>
              </w:rPr>
              <w:t>,</w:t>
            </w:r>
            <w:r w:rsidRPr="000956D1">
              <w:rPr>
                <w:rFonts w:eastAsia="宋体"/>
                <w:sz w:val="22"/>
                <w:szCs w:val="22"/>
                <w:lang w:eastAsia="zh-CN"/>
              </w:rPr>
              <w:t>4</w:t>
            </w:r>
            <w:r w:rsidRPr="000956D1">
              <w:rPr>
                <w:sz w:val="22"/>
                <w:szCs w:val="22"/>
              </w:rPr>
              <w:t>,2,1,1,2,</w:t>
            </w:r>
            <w:r w:rsidRPr="000956D1">
              <w:rPr>
                <w:rFonts w:eastAsia="宋体"/>
                <w:sz w:val="22"/>
                <w:szCs w:val="22"/>
                <w:lang w:eastAsia="zh-CN"/>
              </w:rPr>
              <w:t>4</w:t>
            </w:r>
            <w:r w:rsidRPr="000956D1">
              <w:rPr>
                <w:sz w:val="22"/>
                <w:szCs w:val="22"/>
              </w:rPr>
              <w:t>), (dH,dV) = (0.5, 0.8)λ</w:t>
            </w:r>
          </w:p>
        </w:tc>
      </w:tr>
      <w:tr w:rsidR="0033525E" w:rsidRPr="000956D1" w14:paraId="60434BA4"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2729C12B" w14:textId="77777777" w:rsidR="0033525E" w:rsidRPr="000956D1" w:rsidRDefault="0033525E" w:rsidP="00F96635">
            <w:pPr>
              <w:spacing w:afterLines="50" w:after="120"/>
              <w:jc w:val="center"/>
              <w:rPr>
                <w:sz w:val="22"/>
                <w:szCs w:val="22"/>
                <w:lang w:val="en-US"/>
              </w:rPr>
            </w:pPr>
            <w:r w:rsidRPr="000956D1">
              <w:rPr>
                <w:sz w:val="22"/>
                <w:szCs w:val="22"/>
              </w:rPr>
              <w:t>Antenna setup and port layouts at UE</w:t>
            </w:r>
          </w:p>
        </w:tc>
        <w:tc>
          <w:tcPr>
            <w:tcW w:w="4678" w:type="dxa"/>
            <w:gridSpan w:val="2"/>
            <w:hideMark/>
          </w:tcPr>
          <w:p w14:paraId="07E466AA"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rFonts w:eastAsia="宋体"/>
                <w:sz w:val="22"/>
                <w:szCs w:val="22"/>
                <w:lang w:eastAsia="zh-CN"/>
              </w:rPr>
              <w:t>4</w:t>
            </w:r>
            <w:r w:rsidRPr="000956D1">
              <w:rPr>
                <w:sz w:val="22"/>
                <w:szCs w:val="22"/>
              </w:rPr>
              <w:t>RX: (1,1,2,1,1,1,1), (dH,dV) = (0.5, 0.5)λ</w:t>
            </w:r>
          </w:p>
        </w:tc>
      </w:tr>
      <w:tr w:rsidR="0033525E" w:rsidRPr="000956D1" w14:paraId="3280E02E"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10B9C226" w14:textId="77777777" w:rsidR="0033525E" w:rsidRPr="000956D1" w:rsidRDefault="0033525E" w:rsidP="00F96635">
            <w:pPr>
              <w:spacing w:afterLines="50" w:after="120"/>
              <w:jc w:val="center"/>
              <w:rPr>
                <w:sz w:val="22"/>
                <w:szCs w:val="22"/>
                <w:lang w:val="en-US"/>
              </w:rPr>
            </w:pPr>
            <w:r w:rsidRPr="000956D1">
              <w:rPr>
                <w:sz w:val="22"/>
                <w:szCs w:val="22"/>
              </w:rPr>
              <w:t>BS Tx power</w:t>
            </w:r>
          </w:p>
        </w:tc>
        <w:tc>
          <w:tcPr>
            <w:tcW w:w="4678" w:type="dxa"/>
            <w:gridSpan w:val="2"/>
            <w:hideMark/>
          </w:tcPr>
          <w:p w14:paraId="4159F10A"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44dBm for 20MHz</w:t>
            </w:r>
          </w:p>
        </w:tc>
      </w:tr>
      <w:tr w:rsidR="0033525E" w:rsidRPr="000956D1" w14:paraId="1370F2EF"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15250C7F" w14:textId="77777777" w:rsidR="0033525E" w:rsidRPr="000956D1" w:rsidRDefault="0033525E" w:rsidP="00F96635">
            <w:pPr>
              <w:spacing w:afterLines="50" w:after="120"/>
              <w:jc w:val="center"/>
              <w:rPr>
                <w:sz w:val="22"/>
                <w:szCs w:val="22"/>
                <w:lang w:val="en-US"/>
              </w:rPr>
            </w:pPr>
            <w:r w:rsidRPr="000956D1">
              <w:rPr>
                <w:sz w:val="22"/>
                <w:szCs w:val="22"/>
              </w:rPr>
              <w:t>BS antenna height</w:t>
            </w:r>
          </w:p>
        </w:tc>
        <w:tc>
          <w:tcPr>
            <w:tcW w:w="4678" w:type="dxa"/>
            <w:gridSpan w:val="2"/>
            <w:hideMark/>
          </w:tcPr>
          <w:p w14:paraId="495D1810"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25m</w:t>
            </w:r>
          </w:p>
        </w:tc>
      </w:tr>
      <w:tr w:rsidR="0033525E" w:rsidRPr="000956D1" w14:paraId="1BB9CD3D"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6F247B7C" w14:textId="77777777" w:rsidR="0033525E" w:rsidRPr="000956D1" w:rsidRDefault="0033525E" w:rsidP="00F96635">
            <w:pPr>
              <w:spacing w:afterLines="50" w:after="120"/>
              <w:jc w:val="center"/>
              <w:rPr>
                <w:sz w:val="22"/>
                <w:szCs w:val="22"/>
                <w:lang w:val="en-US"/>
              </w:rPr>
            </w:pPr>
            <w:r w:rsidRPr="000956D1">
              <w:rPr>
                <w:sz w:val="22"/>
                <w:szCs w:val="22"/>
              </w:rPr>
              <w:t>UE antenna height &amp; gain</w:t>
            </w:r>
          </w:p>
        </w:tc>
        <w:tc>
          <w:tcPr>
            <w:tcW w:w="4678" w:type="dxa"/>
            <w:gridSpan w:val="2"/>
            <w:hideMark/>
          </w:tcPr>
          <w:p w14:paraId="65A23AE2"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According to TR36.873</w:t>
            </w:r>
          </w:p>
        </w:tc>
      </w:tr>
      <w:tr w:rsidR="0033525E" w:rsidRPr="000956D1" w14:paraId="55533E3A"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42036E88" w14:textId="77777777" w:rsidR="0033525E" w:rsidRPr="000956D1" w:rsidRDefault="0033525E" w:rsidP="00F96635">
            <w:pPr>
              <w:spacing w:afterLines="50" w:after="120"/>
              <w:jc w:val="center"/>
              <w:rPr>
                <w:sz w:val="22"/>
                <w:szCs w:val="22"/>
                <w:lang w:val="en-US"/>
              </w:rPr>
            </w:pPr>
            <w:r w:rsidRPr="000956D1">
              <w:rPr>
                <w:sz w:val="22"/>
                <w:szCs w:val="22"/>
              </w:rPr>
              <w:t>UE receiver noise figure</w:t>
            </w:r>
          </w:p>
        </w:tc>
        <w:tc>
          <w:tcPr>
            <w:tcW w:w="4678" w:type="dxa"/>
            <w:gridSpan w:val="2"/>
            <w:hideMark/>
          </w:tcPr>
          <w:p w14:paraId="18B43B4A"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9dB</w:t>
            </w:r>
          </w:p>
        </w:tc>
      </w:tr>
      <w:tr w:rsidR="0033525E" w:rsidRPr="000956D1" w14:paraId="5B4A77C0"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6B439058" w14:textId="77777777" w:rsidR="0033525E" w:rsidRPr="000956D1" w:rsidRDefault="0033525E" w:rsidP="00F96635">
            <w:pPr>
              <w:spacing w:afterLines="50" w:after="120"/>
              <w:jc w:val="center"/>
              <w:rPr>
                <w:sz w:val="22"/>
                <w:szCs w:val="22"/>
                <w:lang w:val="en-US"/>
              </w:rPr>
            </w:pPr>
            <w:r w:rsidRPr="000956D1">
              <w:rPr>
                <w:sz w:val="22"/>
                <w:szCs w:val="22"/>
              </w:rPr>
              <w:t>Numerology</w:t>
            </w:r>
          </w:p>
        </w:tc>
        <w:tc>
          <w:tcPr>
            <w:tcW w:w="4678" w:type="dxa"/>
            <w:gridSpan w:val="2"/>
            <w:hideMark/>
          </w:tcPr>
          <w:p w14:paraId="1A056042" w14:textId="77777777"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sidRPr="000956D1">
              <w:rPr>
                <w:sz w:val="22"/>
                <w:szCs w:val="22"/>
              </w:rPr>
              <w:t>30KHz, 14 OFDM symbol slot</w:t>
            </w:r>
          </w:p>
        </w:tc>
      </w:tr>
      <w:tr w:rsidR="0033525E" w:rsidRPr="000956D1" w14:paraId="3DC171AD"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52E0EE4B" w14:textId="77777777" w:rsidR="0033525E" w:rsidRPr="000956D1" w:rsidRDefault="0033525E" w:rsidP="00857474">
            <w:pPr>
              <w:spacing w:afterLines="50" w:after="120"/>
              <w:jc w:val="center"/>
              <w:rPr>
                <w:sz w:val="22"/>
                <w:szCs w:val="22"/>
                <w:lang w:val="en-US"/>
              </w:rPr>
            </w:pPr>
            <w:r w:rsidRPr="000956D1">
              <w:rPr>
                <w:sz w:val="22"/>
                <w:szCs w:val="22"/>
              </w:rPr>
              <w:t>Simulation bandwidth/granularity</w:t>
            </w:r>
          </w:p>
        </w:tc>
        <w:tc>
          <w:tcPr>
            <w:tcW w:w="4678" w:type="dxa"/>
            <w:gridSpan w:val="2"/>
            <w:hideMark/>
          </w:tcPr>
          <w:p w14:paraId="1A22A284" w14:textId="2D1EDFD5" w:rsidR="0033525E" w:rsidRPr="000956D1" w:rsidRDefault="00857474" w:rsidP="00857474">
            <w:pPr>
              <w:spacing w:afterLines="50" w:after="120"/>
              <w:jc w:val="center"/>
              <w:cnfStyle w:val="000000000000" w:firstRow="0" w:lastRow="0" w:firstColumn="0" w:lastColumn="0" w:oddVBand="0" w:evenVBand="0" w:oddHBand="0" w:evenHBand="0" w:firstRowFirstColumn="0" w:firstRowLastColumn="0" w:lastRowFirstColumn="0" w:lastRowLastColumn="0"/>
              <w:rPr>
                <w:sz w:val="22"/>
                <w:szCs w:val="22"/>
                <w:lang w:val="en-US"/>
              </w:rPr>
            </w:pPr>
            <w:r>
              <w:rPr>
                <w:rFonts w:eastAsia="宋体" w:hint="eastAsia"/>
                <w:sz w:val="22"/>
                <w:szCs w:val="22"/>
                <w:lang w:val="en-US" w:eastAsia="zh-CN"/>
              </w:rPr>
              <w:t>20 MHz / 4 RBs per subband</w:t>
            </w:r>
          </w:p>
        </w:tc>
      </w:tr>
      <w:tr w:rsidR="00C95CC9" w:rsidRPr="000956D1" w14:paraId="14D2D139"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hideMark/>
          </w:tcPr>
          <w:p w14:paraId="4C27799D" w14:textId="77777777" w:rsidR="00C95CC9" w:rsidRPr="000956D1" w:rsidRDefault="00C95CC9" w:rsidP="00F96635">
            <w:pPr>
              <w:spacing w:afterLines="50" w:after="120"/>
              <w:jc w:val="center"/>
              <w:rPr>
                <w:sz w:val="22"/>
                <w:szCs w:val="22"/>
                <w:lang w:val="en-US"/>
              </w:rPr>
            </w:pPr>
            <w:r w:rsidRPr="000956D1">
              <w:rPr>
                <w:sz w:val="22"/>
                <w:szCs w:val="22"/>
                <w:lang w:val="en-US"/>
              </w:rPr>
              <w:t>UE distribution</w:t>
            </w:r>
          </w:p>
        </w:tc>
        <w:tc>
          <w:tcPr>
            <w:tcW w:w="2339" w:type="dxa"/>
            <w:hideMark/>
          </w:tcPr>
          <w:p w14:paraId="4EE5DAAA" w14:textId="4ED2E9E6" w:rsidR="00C95CC9" w:rsidRPr="00C425F4" w:rsidRDefault="00C95CC9" w:rsidP="00C95CC9">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100% outdoor (30km/h)</w:t>
            </w:r>
          </w:p>
        </w:tc>
        <w:tc>
          <w:tcPr>
            <w:tcW w:w="2339" w:type="dxa"/>
          </w:tcPr>
          <w:p w14:paraId="21715B93" w14:textId="4C0F7B20" w:rsidR="00C95CC9" w:rsidRPr="00C425F4" w:rsidRDefault="00C95CC9" w:rsidP="00C95CC9">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sz w:val="22"/>
                <w:szCs w:val="22"/>
                <w:lang w:val="en-US"/>
              </w:rPr>
              <w:t>80% indoor (3</w:t>
            </w:r>
            <w:r>
              <w:rPr>
                <w:rFonts w:eastAsia="宋体" w:hint="eastAsia"/>
                <w:sz w:val="22"/>
                <w:szCs w:val="22"/>
                <w:lang w:val="en-US" w:eastAsia="zh-CN"/>
              </w:rPr>
              <w:t xml:space="preserve"> </w:t>
            </w:r>
            <w:r w:rsidRPr="000956D1">
              <w:rPr>
                <w:sz w:val="22"/>
                <w:szCs w:val="22"/>
                <w:lang w:val="en-US"/>
              </w:rPr>
              <w:t>km/h)</w:t>
            </w:r>
            <w:r w:rsidR="005538C2">
              <w:rPr>
                <w:rFonts w:eastAsia="宋体" w:hint="eastAsia"/>
                <w:sz w:val="22"/>
                <w:szCs w:val="22"/>
                <w:lang w:val="en-US" w:eastAsia="zh-CN"/>
              </w:rPr>
              <w:t xml:space="preserve"> </w:t>
            </w:r>
            <w:r w:rsidRPr="000956D1">
              <w:rPr>
                <w:sz w:val="22"/>
                <w:szCs w:val="22"/>
                <w:lang w:val="en-US"/>
              </w:rPr>
              <w:t>20% outdoor (3</w:t>
            </w:r>
            <w:r>
              <w:rPr>
                <w:rFonts w:eastAsia="宋体" w:hint="eastAsia"/>
                <w:sz w:val="22"/>
                <w:szCs w:val="22"/>
                <w:lang w:val="en-US" w:eastAsia="zh-CN"/>
              </w:rPr>
              <w:t>0km/h</w:t>
            </w:r>
            <w:r w:rsidRPr="000956D1">
              <w:rPr>
                <w:sz w:val="22"/>
                <w:szCs w:val="22"/>
                <w:lang w:val="en-US"/>
              </w:rPr>
              <w:t>)</w:t>
            </w:r>
          </w:p>
        </w:tc>
      </w:tr>
      <w:tr w:rsidR="0033525E" w:rsidRPr="000956D1" w14:paraId="1FACA8F1"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tcPr>
          <w:p w14:paraId="76B141BC" w14:textId="77777777" w:rsidR="0033525E" w:rsidRPr="000956D1" w:rsidRDefault="0033525E" w:rsidP="00F96635">
            <w:pPr>
              <w:spacing w:afterLines="50" w:after="120"/>
              <w:jc w:val="center"/>
              <w:rPr>
                <w:rFonts w:eastAsia="宋体"/>
                <w:sz w:val="22"/>
                <w:szCs w:val="22"/>
                <w:lang w:val="en-US" w:eastAsia="zh-CN"/>
              </w:rPr>
            </w:pPr>
            <w:r w:rsidRPr="000956D1">
              <w:rPr>
                <w:rFonts w:eastAsia="宋体"/>
                <w:sz w:val="22"/>
                <w:szCs w:val="22"/>
                <w:lang w:val="en-US" w:eastAsia="zh-CN"/>
              </w:rPr>
              <w:t>Baseline</w:t>
            </w:r>
          </w:p>
        </w:tc>
        <w:tc>
          <w:tcPr>
            <w:tcW w:w="4678" w:type="dxa"/>
            <w:gridSpan w:val="2"/>
          </w:tcPr>
          <w:p w14:paraId="0933B4D3" w14:textId="341B50DC" w:rsidR="0033525E" w:rsidRPr="000956D1" w:rsidRDefault="000232F0"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Sample-and-Hold (SaH)</w:t>
            </w:r>
          </w:p>
        </w:tc>
      </w:tr>
      <w:tr w:rsidR="0033525E" w:rsidRPr="000956D1" w14:paraId="47926E8F"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tcPr>
          <w:p w14:paraId="3DD9F86C" w14:textId="77777777" w:rsidR="0033525E" w:rsidRPr="000956D1" w:rsidRDefault="0033525E" w:rsidP="00F96635">
            <w:pPr>
              <w:spacing w:afterLines="50" w:after="120"/>
              <w:jc w:val="center"/>
              <w:rPr>
                <w:rFonts w:eastAsia="宋体"/>
                <w:sz w:val="22"/>
                <w:szCs w:val="22"/>
                <w:lang w:val="en-US" w:eastAsia="zh-CN"/>
              </w:rPr>
            </w:pPr>
            <w:r w:rsidRPr="000956D1">
              <w:rPr>
                <w:rFonts w:eastAsia="宋体"/>
                <w:sz w:val="22"/>
                <w:szCs w:val="22"/>
                <w:lang w:val="en-US" w:eastAsia="zh-CN"/>
              </w:rPr>
              <w:t>Input for AI/ML model</w:t>
            </w:r>
          </w:p>
        </w:tc>
        <w:tc>
          <w:tcPr>
            <w:tcW w:w="4678" w:type="dxa"/>
            <w:gridSpan w:val="2"/>
          </w:tcPr>
          <w:p w14:paraId="6E1C1D06" w14:textId="2C2BB2E4"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rFonts w:eastAsia="宋体"/>
                <w:sz w:val="22"/>
                <w:szCs w:val="22"/>
                <w:lang w:val="en-US" w:eastAsia="zh-CN"/>
              </w:rPr>
              <w:t>Precoding matrix(eigenvector)</w:t>
            </w:r>
            <w:r w:rsidR="004F3EFA">
              <w:rPr>
                <w:rFonts w:eastAsia="宋体" w:hint="eastAsia"/>
                <w:sz w:val="22"/>
                <w:szCs w:val="22"/>
                <w:lang w:val="en-US" w:eastAsia="zh-CN"/>
              </w:rPr>
              <w:t xml:space="preserve"> for Rank 1-2</w:t>
            </w:r>
          </w:p>
        </w:tc>
      </w:tr>
      <w:tr w:rsidR="0033525E" w:rsidRPr="000956D1" w14:paraId="648C8648"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tcPr>
          <w:p w14:paraId="57A835B2" w14:textId="77777777" w:rsidR="0033525E" w:rsidRPr="000956D1" w:rsidRDefault="0033525E" w:rsidP="00F96635">
            <w:pPr>
              <w:spacing w:afterLines="50" w:after="120"/>
              <w:jc w:val="center"/>
              <w:rPr>
                <w:rFonts w:eastAsia="宋体"/>
                <w:sz w:val="22"/>
                <w:szCs w:val="22"/>
                <w:lang w:val="en-US" w:eastAsia="zh-CN"/>
              </w:rPr>
            </w:pPr>
            <w:r w:rsidRPr="000956D1">
              <w:rPr>
                <w:rFonts w:eastAsia="宋体"/>
                <w:sz w:val="22"/>
                <w:szCs w:val="22"/>
                <w:lang w:val="en-US" w:eastAsia="zh-CN"/>
              </w:rPr>
              <w:t>Output for AI/ML model</w:t>
            </w:r>
          </w:p>
        </w:tc>
        <w:tc>
          <w:tcPr>
            <w:tcW w:w="4678" w:type="dxa"/>
            <w:gridSpan w:val="2"/>
          </w:tcPr>
          <w:p w14:paraId="6B20CE05" w14:textId="241952B2" w:rsidR="0033525E" w:rsidRPr="000956D1" w:rsidRDefault="0033525E"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0956D1">
              <w:rPr>
                <w:rFonts w:eastAsia="宋体"/>
                <w:sz w:val="22"/>
                <w:szCs w:val="22"/>
                <w:lang w:val="en-US" w:eastAsia="zh-CN"/>
              </w:rPr>
              <w:t>Precoding matrix(eigenvector)</w:t>
            </w:r>
            <w:r w:rsidR="004F3EFA">
              <w:rPr>
                <w:rFonts w:eastAsia="宋体" w:hint="eastAsia"/>
                <w:sz w:val="22"/>
                <w:szCs w:val="22"/>
                <w:lang w:val="en-US" w:eastAsia="zh-CN"/>
              </w:rPr>
              <w:t xml:space="preserve"> for Rank 1</w:t>
            </w:r>
            <w:r w:rsidR="007E3ED5">
              <w:rPr>
                <w:rFonts w:eastAsia="宋体" w:hint="eastAsia"/>
                <w:sz w:val="22"/>
                <w:szCs w:val="22"/>
                <w:lang w:val="en-US" w:eastAsia="zh-CN"/>
              </w:rPr>
              <w:t>-2</w:t>
            </w:r>
          </w:p>
        </w:tc>
      </w:tr>
      <w:tr w:rsidR="000B0101" w:rsidRPr="000956D1" w14:paraId="6E5FF6D2" w14:textId="77777777" w:rsidTr="005D4F56">
        <w:trPr>
          <w:jc w:val="center"/>
        </w:trPr>
        <w:tc>
          <w:tcPr>
            <w:cnfStyle w:val="001000000000" w:firstRow="0" w:lastRow="0" w:firstColumn="1" w:lastColumn="0" w:oddVBand="0" w:evenVBand="0" w:oddHBand="0" w:evenHBand="0" w:firstRowFirstColumn="0" w:firstRowLastColumn="0" w:lastRowFirstColumn="0" w:lastRowLastColumn="0"/>
            <w:tcW w:w="4395" w:type="dxa"/>
          </w:tcPr>
          <w:p w14:paraId="154DC20A" w14:textId="7A85139A" w:rsidR="000B0101" w:rsidRPr="000956D1" w:rsidRDefault="000B0101" w:rsidP="00F96635">
            <w:pPr>
              <w:spacing w:afterLines="50" w:after="120"/>
              <w:jc w:val="center"/>
              <w:rPr>
                <w:rFonts w:eastAsia="宋体"/>
                <w:sz w:val="22"/>
                <w:szCs w:val="22"/>
                <w:lang w:val="en-US" w:eastAsia="zh-CN"/>
              </w:rPr>
            </w:pPr>
            <w:r>
              <w:rPr>
                <w:rFonts w:eastAsia="宋体" w:hint="eastAsia"/>
                <w:sz w:val="22"/>
                <w:szCs w:val="22"/>
                <w:lang w:val="en-US" w:eastAsia="zh-CN"/>
              </w:rPr>
              <w:t>Codebook</w:t>
            </w:r>
            <w:r w:rsidR="00D01590">
              <w:rPr>
                <w:rFonts w:eastAsia="宋体" w:hint="eastAsia"/>
                <w:sz w:val="22"/>
                <w:szCs w:val="22"/>
                <w:lang w:val="en-US" w:eastAsia="zh-CN"/>
              </w:rPr>
              <w:t xml:space="preserve"> type for CSI report</w:t>
            </w:r>
          </w:p>
        </w:tc>
        <w:tc>
          <w:tcPr>
            <w:tcW w:w="4678" w:type="dxa"/>
            <w:gridSpan w:val="2"/>
          </w:tcPr>
          <w:p w14:paraId="6319C323" w14:textId="4864A9AE" w:rsidR="000B0101" w:rsidRPr="000956D1" w:rsidRDefault="000B0101" w:rsidP="00F96635">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Ideal (eigenvector) / Rel.18 doppler codebook</w:t>
            </w:r>
          </w:p>
        </w:tc>
      </w:tr>
    </w:tbl>
    <w:p w14:paraId="7E086AB8" w14:textId="58579251" w:rsidR="0033525E" w:rsidRDefault="0033525E" w:rsidP="0033525E">
      <w:pPr>
        <w:spacing w:beforeLines="50" w:before="120"/>
        <w:rPr>
          <w:rFonts w:eastAsia="宋体"/>
          <w:sz w:val="22"/>
          <w:szCs w:val="22"/>
          <w:lang w:val="en-US" w:eastAsia="zh-CN"/>
        </w:rPr>
      </w:pPr>
      <w:r w:rsidRPr="00044E69">
        <w:rPr>
          <w:rFonts w:eastAsia="宋体" w:hint="eastAsia"/>
          <w:sz w:val="22"/>
          <w:szCs w:val="22"/>
          <w:lang w:val="en-US" w:eastAsia="zh-CN"/>
        </w:rPr>
        <w:t xml:space="preserve">The SGCS </w:t>
      </w:r>
      <w:r w:rsidR="009330F5">
        <w:rPr>
          <w:rFonts w:eastAsia="宋体" w:hint="eastAsia"/>
          <w:sz w:val="22"/>
          <w:szCs w:val="22"/>
          <w:lang w:val="en-US" w:eastAsia="zh-CN"/>
        </w:rPr>
        <w:t xml:space="preserve">performance </w:t>
      </w:r>
      <w:r w:rsidRPr="00044E69">
        <w:rPr>
          <w:rFonts w:eastAsia="宋体" w:hint="eastAsia"/>
          <w:sz w:val="22"/>
          <w:szCs w:val="22"/>
          <w:lang w:val="en-US" w:eastAsia="zh-CN"/>
        </w:rPr>
        <w:t>of</w:t>
      </w:r>
      <w:r>
        <w:rPr>
          <w:rFonts w:eastAsia="宋体"/>
          <w:sz w:val="22"/>
          <w:szCs w:val="22"/>
          <w:lang w:val="en-US" w:eastAsia="zh-CN"/>
        </w:rPr>
        <w:t xml:space="preserve"> </w:t>
      </w:r>
      <w:r>
        <w:rPr>
          <w:rFonts w:eastAsia="宋体" w:hint="eastAsia"/>
          <w:sz w:val="22"/>
          <w:szCs w:val="22"/>
          <w:lang w:val="en-US" w:eastAsia="zh-CN"/>
        </w:rPr>
        <w:t xml:space="preserve">the </w:t>
      </w:r>
      <w:r w:rsidR="003F1FA6">
        <w:rPr>
          <w:rFonts w:eastAsia="宋体" w:hint="eastAsia"/>
          <w:sz w:val="22"/>
          <w:szCs w:val="22"/>
          <w:lang w:val="en-US" w:eastAsia="zh-CN"/>
        </w:rPr>
        <w:t xml:space="preserve">raw </w:t>
      </w:r>
      <w:r w:rsidR="00ED7A84">
        <w:rPr>
          <w:rFonts w:eastAsia="宋体" w:hint="eastAsia"/>
          <w:sz w:val="22"/>
          <w:szCs w:val="22"/>
          <w:lang w:val="en-US" w:eastAsia="zh-CN"/>
        </w:rPr>
        <w:t>predicted</w:t>
      </w:r>
      <w:r>
        <w:rPr>
          <w:rFonts w:eastAsia="宋体" w:hint="eastAsia"/>
          <w:sz w:val="22"/>
          <w:szCs w:val="22"/>
          <w:lang w:val="en-US" w:eastAsia="zh-CN"/>
        </w:rPr>
        <w:t xml:space="preserve"> CSI</w:t>
      </w:r>
      <w:r w:rsidR="006F050B">
        <w:rPr>
          <w:rFonts w:eastAsia="宋体" w:hint="eastAsia"/>
          <w:sz w:val="22"/>
          <w:szCs w:val="22"/>
          <w:lang w:val="en-US" w:eastAsia="zh-CN"/>
        </w:rPr>
        <w:t xml:space="preserve"> </w:t>
      </w:r>
      <w:r w:rsidR="009C6A0F">
        <w:rPr>
          <w:rFonts w:eastAsia="宋体" w:hint="eastAsia"/>
          <w:sz w:val="22"/>
          <w:szCs w:val="22"/>
          <w:lang w:val="en-US" w:eastAsia="zh-CN"/>
        </w:rPr>
        <w:t xml:space="preserve">is shown in Table </w:t>
      </w:r>
      <w:r w:rsidR="00C01C79">
        <w:rPr>
          <w:rFonts w:eastAsia="宋体" w:hint="eastAsia"/>
          <w:sz w:val="22"/>
          <w:szCs w:val="22"/>
          <w:lang w:val="en-US" w:eastAsia="zh-CN"/>
        </w:rPr>
        <w:t>3</w:t>
      </w:r>
      <w:r w:rsidR="0050011D">
        <w:rPr>
          <w:rFonts w:eastAsia="宋体" w:hint="eastAsia"/>
          <w:sz w:val="22"/>
          <w:szCs w:val="22"/>
          <w:lang w:val="en-US" w:eastAsia="zh-CN"/>
        </w:rPr>
        <w:t xml:space="preserve"> and Table 4 for long</w:t>
      </w:r>
      <w:r w:rsidR="00195CDA">
        <w:rPr>
          <w:rFonts w:eastAsia="宋体" w:hint="eastAsia"/>
          <w:sz w:val="22"/>
          <w:szCs w:val="22"/>
          <w:lang w:val="en-US" w:eastAsia="zh-CN"/>
        </w:rPr>
        <w:t>-</w:t>
      </w:r>
      <w:r w:rsidR="0050011D">
        <w:rPr>
          <w:rFonts w:eastAsia="宋体" w:hint="eastAsia"/>
          <w:sz w:val="22"/>
          <w:szCs w:val="22"/>
          <w:lang w:val="en-US" w:eastAsia="zh-CN"/>
        </w:rPr>
        <w:t xml:space="preserve"> and </w:t>
      </w:r>
      <w:r w:rsidR="00195CDA">
        <w:rPr>
          <w:rFonts w:eastAsia="宋体"/>
          <w:sz w:val="22"/>
          <w:szCs w:val="22"/>
          <w:lang w:val="en-US" w:eastAsia="zh-CN"/>
        </w:rPr>
        <w:t>short-distance</w:t>
      </w:r>
      <w:r w:rsidR="0050011D">
        <w:rPr>
          <w:rFonts w:eastAsia="宋体" w:hint="eastAsia"/>
          <w:sz w:val="22"/>
          <w:szCs w:val="22"/>
          <w:lang w:val="en-US" w:eastAsia="zh-CN"/>
        </w:rPr>
        <w:t xml:space="preserve"> predictions, respectively</w:t>
      </w:r>
      <w:r>
        <w:rPr>
          <w:rFonts w:eastAsia="宋体" w:hint="eastAsia"/>
          <w:sz w:val="22"/>
          <w:szCs w:val="22"/>
          <w:lang w:val="en-US" w:eastAsia="zh-CN"/>
        </w:rPr>
        <w:t>.</w:t>
      </w:r>
    </w:p>
    <w:p w14:paraId="23F30AA2" w14:textId="0A153CCB" w:rsidR="0033525E" w:rsidRPr="00F45374" w:rsidRDefault="0033525E" w:rsidP="0033525E">
      <w:pPr>
        <w:pStyle w:val="af4"/>
        <w:keepNext/>
        <w:jc w:val="center"/>
        <w:rPr>
          <w:rFonts w:eastAsia="宋体"/>
          <w:sz w:val="22"/>
          <w:szCs w:val="18"/>
          <w:lang w:eastAsia="zh-CN"/>
        </w:rPr>
      </w:pPr>
      <w:r w:rsidRPr="00F45374">
        <w:rPr>
          <w:sz w:val="22"/>
          <w:szCs w:val="18"/>
        </w:rPr>
        <w:t xml:space="preserve">Table </w:t>
      </w:r>
      <w:r w:rsidR="00F32B9F">
        <w:rPr>
          <w:rFonts w:eastAsia="宋体" w:hint="eastAsia"/>
          <w:sz w:val="22"/>
          <w:szCs w:val="18"/>
          <w:lang w:eastAsia="zh-CN"/>
        </w:rPr>
        <w:t>3</w:t>
      </w:r>
      <w:r w:rsidRPr="00F45374">
        <w:rPr>
          <w:rFonts w:eastAsia="宋体" w:hint="eastAsia"/>
          <w:sz w:val="22"/>
          <w:szCs w:val="18"/>
          <w:lang w:eastAsia="zh-CN"/>
        </w:rPr>
        <w:t xml:space="preserve"> The SGCS of </w:t>
      </w:r>
      <w:r w:rsidR="00414957">
        <w:rPr>
          <w:rFonts w:eastAsia="宋体" w:hint="eastAsia"/>
          <w:sz w:val="22"/>
          <w:szCs w:val="18"/>
          <w:lang w:eastAsia="zh-CN"/>
        </w:rPr>
        <w:t xml:space="preserve">raw </w:t>
      </w:r>
      <w:r w:rsidRPr="00F45374">
        <w:rPr>
          <w:rFonts w:eastAsia="宋体" w:hint="eastAsia"/>
          <w:sz w:val="22"/>
          <w:szCs w:val="18"/>
          <w:lang w:eastAsia="zh-CN"/>
        </w:rPr>
        <w:t>AI/ML-based CSI prediction</w:t>
      </w:r>
      <w:r w:rsidR="009F663F">
        <w:rPr>
          <w:rFonts w:eastAsia="宋体" w:hint="eastAsia"/>
          <w:sz w:val="22"/>
          <w:szCs w:val="18"/>
          <w:lang w:eastAsia="zh-CN"/>
        </w:rPr>
        <w:t xml:space="preserve"> </w:t>
      </w:r>
      <w:r w:rsidR="00D74AE1">
        <w:rPr>
          <w:rFonts w:eastAsia="宋体" w:hint="eastAsia"/>
          <w:sz w:val="22"/>
          <w:szCs w:val="18"/>
          <w:lang w:eastAsia="zh-CN"/>
        </w:rPr>
        <w:t>for long-distance prediction</w:t>
      </w:r>
      <w:r w:rsidR="003264D3">
        <w:rPr>
          <w:rFonts w:eastAsia="宋体" w:hint="eastAsia"/>
          <w:sz w:val="22"/>
          <w:szCs w:val="18"/>
          <w:lang w:eastAsia="zh-CN"/>
        </w:rPr>
        <w:t xml:space="preserve"> case</w:t>
      </w:r>
    </w:p>
    <w:tbl>
      <w:tblPr>
        <w:tblStyle w:val="1a"/>
        <w:tblW w:w="0" w:type="auto"/>
        <w:tblLook w:val="04A0" w:firstRow="1" w:lastRow="0" w:firstColumn="1" w:lastColumn="0" w:noHBand="0" w:noVBand="1"/>
      </w:tblPr>
      <w:tblGrid>
        <w:gridCol w:w="1838"/>
        <w:gridCol w:w="1482"/>
        <w:gridCol w:w="1660"/>
        <w:gridCol w:w="1660"/>
        <w:gridCol w:w="1661"/>
        <w:gridCol w:w="1661"/>
      </w:tblGrid>
      <w:tr w:rsidR="00722F8B" w14:paraId="00DF96F4" w14:textId="77777777" w:rsidTr="005D4F56">
        <w:trPr>
          <w:cnfStyle w:val="100000000000" w:firstRow="1" w:lastRow="0" w:firstColumn="0" w:lastColumn="0" w:oddVBand="0" w:evenVBand="0" w:oddHBand="0"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1838" w:type="dxa"/>
          </w:tcPr>
          <w:p w14:paraId="12FD91B0" w14:textId="19B092C0" w:rsidR="00722F8B" w:rsidRDefault="00722F8B" w:rsidP="00BC3FAA">
            <w:pPr>
              <w:jc w:val="center"/>
              <w:rPr>
                <w:rFonts w:eastAsia="宋体"/>
                <w:sz w:val="22"/>
                <w:szCs w:val="22"/>
                <w:lang w:val="en-US" w:eastAsia="zh-CN"/>
              </w:rPr>
            </w:pPr>
            <w:r>
              <w:rPr>
                <w:rFonts w:eastAsia="宋体" w:hint="eastAsia"/>
                <w:sz w:val="22"/>
                <w:szCs w:val="22"/>
                <w:lang w:val="en-US" w:eastAsia="zh-CN"/>
              </w:rPr>
              <w:t>UE distri</w:t>
            </w:r>
            <w:r w:rsidR="00302E32">
              <w:rPr>
                <w:rFonts w:eastAsia="宋体" w:hint="eastAsia"/>
                <w:sz w:val="22"/>
                <w:szCs w:val="22"/>
                <w:lang w:val="en-US" w:eastAsia="zh-CN"/>
              </w:rPr>
              <w:t>bution</w:t>
            </w:r>
          </w:p>
        </w:tc>
        <w:tc>
          <w:tcPr>
            <w:tcW w:w="1482" w:type="dxa"/>
          </w:tcPr>
          <w:p w14:paraId="3DEBB102" w14:textId="29565598" w:rsidR="00722F8B" w:rsidRDefault="00302E32" w:rsidP="00BC3FAA">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Method</w:t>
            </w:r>
          </w:p>
        </w:tc>
        <w:tc>
          <w:tcPr>
            <w:tcW w:w="1660" w:type="dxa"/>
          </w:tcPr>
          <w:p w14:paraId="10D278A7"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#1 (+5ms)</w:t>
            </w:r>
          </w:p>
        </w:tc>
        <w:tc>
          <w:tcPr>
            <w:tcW w:w="1660" w:type="dxa"/>
          </w:tcPr>
          <w:p w14:paraId="756B6134"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#2 (+10ms)</w:t>
            </w:r>
          </w:p>
        </w:tc>
        <w:tc>
          <w:tcPr>
            <w:tcW w:w="1661" w:type="dxa"/>
          </w:tcPr>
          <w:p w14:paraId="337CED1F"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#3 (+15ms)</w:t>
            </w:r>
          </w:p>
        </w:tc>
        <w:tc>
          <w:tcPr>
            <w:tcW w:w="1661" w:type="dxa"/>
          </w:tcPr>
          <w:p w14:paraId="5AA18106" w14:textId="77777777" w:rsidR="00722F8B" w:rsidRDefault="00722F8B" w:rsidP="00BC3FAA">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#4 (+20ms)</w:t>
            </w:r>
          </w:p>
        </w:tc>
      </w:tr>
      <w:tr w:rsidR="00302E32" w14:paraId="7D1D44B1" w14:textId="77777777" w:rsidTr="005D4F56">
        <w:trPr>
          <w:trHeight w:val="39"/>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60F5794A" w14:textId="77777777" w:rsidR="00302E32" w:rsidRDefault="004D2394" w:rsidP="00BC3FAA">
            <w:pPr>
              <w:jc w:val="center"/>
              <w:rPr>
                <w:rFonts w:eastAsia="宋体"/>
                <w:sz w:val="22"/>
                <w:szCs w:val="22"/>
                <w:lang w:val="en-US" w:eastAsia="zh-CN"/>
              </w:rPr>
            </w:pPr>
            <w:r>
              <w:rPr>
                <w:rFonts w:eastAsia="宋体" w:hint="eastAsia"/>
                <w:b w:val="0"/>
                <w:bCs w:val="0"/>
                <w:sz w:val="22"/>
                <w:szCs w:val="22"/>
                <w:lang w:val="en-US" w:eastAsia="zh-CN"/>
              </w:rPr>
              <w:lastRenderedPageBreak/>
              <w:t>100% outdoor</w:t>
            </w:r>
          </w:p>
          <w:p w14:paraId="30948808" w14:textId="261DD7F2" w:rsidR="009F3303" w:rsidRPr="00BC3FAA" w:rsidRDefault="009F3303" w:rsidP="00BC3FAA">
            <w:pPr>
              <w:jc w:val="center"/>
              <w:rPr>
                <w:rFonts w:eastAsia="宋体"/>
                <w:b w:val="0"/>
                <w:bCs w:val="0"/>
                <w:sz w:val="22"/>
                <w:szCs w:val="22"/>
                <w:lang w:val="en-US" w:eastAsia="zh-CN"/>
              </w:rPr>
            </w:pPr>
            <w:r>
              <w:rPr>
                <w:rFonts w:eastAsia="宋体" w:hint="eastAsia"/>
                <w:b w:val="0"/>
                <w:bCs w:val="0"/>
                <w:sz w:val="22"/>
                <w:szCs w:val="22"/>
                <w:lang w:val="en-US" w:eastAsia="zh-CN"/>
              </w:rPr>
              <w:t>(baseline)</w:t>
            </w:r>
          </w:p>
        </w:tc>
        <w:tc>
          <w:tcPr>
            <w:tcW w:w="1482" w:type="dxa"/>
          </w:tcPr>
          <w:p w14:paraId="6EF1572E" w14:textId="09EBA7E4"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AI/</w:t>
            </w:r>
            <w:r>
              <w:rPr>
                <w:rFonts w:eastAsia="宋体"/>
                <w:sz w:val="22"/>
                <w:szCs w:val="22"/>
                <w:lang w:val="en-US" w:eastAsia="zh-CN"/>
              </w:rPr>
              <w:t>ML-based</w:t>
            </w:r>
            <w:r>
              <w:rPr>
                <w:rFonts w:eastAsia="宋体" w:hint="eastAsia"/>
                <w:sz w:val="22"/>
                <w:szCs w:val="22"/>
                <w:lang w:val="en-US" w:eastAsia="zh-CN"/>
              </w:rPr>
              <w:t xml:space="preserve"> prediction</w:t>
            </w:r>
          </w:p>
        </w:tc>
        <w:tc>
          <w:tcPr>
            <w:tcW w:w="1660" w:type="dxa"/>
          </w:tcPr>
          <w:p w14:paraId="5160557F" w14:textId="08EC7575"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FB752F">
              <w:rPr>
                <w:rFonts w:eastAsia="宋体" w:hint="eastAsia"/>
                <w:sz w:val="22"/>
                <w:szCs w:val="22"/>
                <w:lang w:val="en-US" w:eastAsia="zh-CN"/>
              </w:rPr>
              <w:t>797</w:t>
            </w:r>
          </w:p>
          <w:p w14:paraId="5BA49751" w14:textId="3F4E9EE7"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FB752F">
              <w:rPr>
                <w:rFonts w:eastAsia="宋体" w:hint="eastAsia"/>
                <w:sz w:val="22"/>
                <w:szCs w:val="22"/>
                <w:lang w:val="en-US" w:eastAsia="zh-CN"/>
              </w:rPr>
              <w:t>7</w:t>
            </w:r>
            <w:r w:rsidR="005A6860">
              <w:rPr>
                <w:rFonts w:eastAsia="宋体" w:hint="eastAsia"/>
                <w:sz w:val="22"/>
                <w:szCs w:val="22"/>
                <w:lang w:val="en-US" w:eastAsia="zh-CN"/>
              </w:rPr>
              <w:t>.</w:t>
            </w:r>
            <w:r w:rsidR="000F72B5">
              <w:rPr>
                <w:rFonts w:eastAsia="宋体" w:hint="eastAsia"/>
                <w:sz w:val="22"/>
                <w:szCs w:val="22"/>
                <w:lang w:val="en-US" w:eastAsia="zh-CN"/>
              </w:rPr>
              <w:t>1</w:t>
            </w:r>
            <w:r>
              <w:rPr>
                <w:rFonts w:eastAsia="宋体" w:hint="eastAsia"/>
                <w:sz w:val="22"/>
                <w:szCs w:val="22"/>
                <w:lang w:val="en-US" w:eastAsia="zh-CN"/>
              </w:rPr>
              <w:t>%)</w:t>
            </w:r>
          </w:p>
        </w:tc>
        <w:tc>
          <w:tcPr>
            <w:tcW w:w="1660" w:type="dxa"/>
          </w:tcPr>
          <w:p w14:paraId="64D8F119" w14:textId="41CCFC6E"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C91453">
              <w:rPr>
                <w:rFonts w:eastAsia="宋体" w:hint="eastAsia"/>
                <w:sz w:val="22"/>
                <w:szCs w:val="22"/>
                <w:lang w:val="en-US" w:eastAsia="zh-CN"/>
              </w:rPr>
              <w:t>6</w:t>
            </w:r>
            <w:r w:rsidR="00FB752F">
              <w:rPr>
                <w:rFonts w:eastAsia="宋体" w:hint="eastAsia"/>
                <w:sz w:val="22"/>
                <w:szCs w:val="22"/>
                <w:lang w:val="en-US" w:eastAsia="zh-CN"/>
              </w:rPr>
              <w:t>94</w:t>
            </w:r>
          </w:p>
          <w:p w14:paraId="4B99416A" w14:textId="4C8088EC"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5A6860">
              <w:rPr>
                <w:rFonts w:eastAsia="宋体" w:hint="eastAsia"/>
                <w:sz w:val="22"/>
                <w:szCs w:val="22"/>
                <w:lang w:val="en-US" w:eastAsia="zh-CN"/>
              </w:rPr>
              <w:t>11.</w:t>
            </w:r>
            <w:r w:rsidR="009A23B2">
              <w:rPr>
                <w:rFonts w:eastAsia="宋体" w:hint="eastAsia"/>
                <w:sz w:val="22"/>
                <w:szCs w:val="22"/>
                <w:lang w:val="en-US" w:eastAsia="zh-CN"/>
              </w:rPr>
              <w:t>9</w:t>
            </w:r>
            <w:r>
              <w:rPr>
                <w:rFonts w:eastAsia="宋体" w:hint="eastAsia"/>
                <w:sz w:val="22"/>
                <w:szCs w:val="22"/>
                <w:lang w:val="en-US" w:eastAsia="zh-CN"/>
              </w:rPr>
              <w:t>%)</w:t>
            </w:r>
          </w:p>
        </w:tc>
        <w:tc>
          <w:tcPr>
            <w:tcW w:w="1661" w:type="dxa"/>
          </w:tcPr>
          <w:p w14:paraId="24ECC083" w14:textId="6DE8A326"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FB752F">
              <w:rPr>
                <w:rFonts w:eastAsia="宋体" w:hint="eastAsia"/>
                <w:sz w:val="22"/>
                <w:szCs w:val="22"/>
                <w:lang w:val="en-US" w:eastAsia="zh-CN"/>
              </w:rPr>
              <w:t>614</w:t>
            </w:r>
          </w:p>
          <w:p w14:paraId="393C0C10" w14:textId="102C6733"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5A6860">
              <w:rPr>
                <w:rFonts w:eastAsia="宋体" w:hint="eastAsia"/>
                <w:sz w:val="22"/>
                <w:szCs w:val="22"/>
                <w:lang w:val="en-US" w:eastAsia="zh-CN"/>
              </w:rPr>
              <w:t>13.</w:t>
            </w:r>
            <w:r w:rsidR="009A23B2">
              <w:rPr>
                <w:rFonts w:eastAsia="宋体" w:hint="eastAsia"/>
                <w:sz w:val="22"/>
                <w:szCs w:val="22"/>
                <w:lang w:val="en-US" w:eastAsia="zh-CN"/>
              </w:rPr>
              <w:t>9</w:t>
            </w:r>
            <w:r>
              <w:rPr>
                <w:rFonts w:eastAsia="宋体" w:hint="eastAsia"/>
                <w:sz w:val="22"/>
                <w:szCs w:val="22"/>
                <w:lang w:val="en-US" w:eastAsia="zh-CN"/>
              </w:rPr>
              <w:t>%)</w:t>
            </w:r>
          </w:p>
        </w:tc>
        <w:tc>
          <w:tcPr>
            <w:tcW w:w="1661" w:type="dxa"/>
          </w:tcPr>
          <w:p w14:paraId="21C46011" w14:textId="61E77F50"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FB752F">
              <w:rPr>
                <w:rFonts w:eastAsia="宋体" w:hint="eastAsia"/>
                <w:sz w:val="22"/>
                <w:szCs w:val="22"/>
                <w:lang w:val="en-US" w:eastAsia="zh-CN"/>
              </w:rPr>
              <w:t>551</w:t>
            </w:r>
          </w:p>
          <w:p w14:paraId="6B8F8CE6" w14:textId="704044A4"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5A6860">
              <w:rPr>
                <w:rFonts w:eastAsia="宋体" w:hint="eastAsia"/>
                <w:sz w:val="22"/>
                <w:szCs w:val="22"/>
                <w:lang w:val="en-US" w:eastAsia="zh-CN"/>
              </w:rPr>
              <w:t>1</w:t>
            </w:r>
            <w:r w:rsidR="001612AB">
              <w:rPr>
                <w:rFonts w:eastAsia="宋体" w:hint="eastAsia"/>
                <w:sz w:val="22"/>
                <w:szCs w:val="22"/>
                <w:lang w:val="en-US" w:eastAsia="zh-CN"/>
              </w:rPr>
              <w:t>2</w:t>
            </w:r>
            <w:r w:rsidR="005A6860">
              <w:rPr>
                <w:rFonts w:eastAsia="宋体" w:hint="eastAsia"/>
                <w:sz w:val="22"/>
                <w:szCs w:val="22"/>
                <w:lang w:val="en-US" w:eastAsia="zh-CN"/>
              </w:rPr>
              <w:t>.</w:t>
            </w:r>
            <w:r w:rsidR="001612AB">
              <w:rPr>
                <w:rFonts w:eastAsia="宋体" w:hint="eastAsia"/>
                <w:sz w:val="22"/>
                <w:szCs w:val="22"/>
                <w:lang w:val="en-US" w:eastAsia="zh-CN"/>
              </w:rPr>
              <w:t>9</w:t>
            </w:r>
            <w:r>
              <w:rPr>
                <w:rFonts w:eastAsia="宋体" w:hint="eastAsia"/>
                <w:sz w:val="22"/>
                <w:szCs w:val="22"/>
                <w:lang w:val="en-US" w:eastAsia="zh-CN"/>
              </w:rPr>
              <w:t>%)</w:t>
            </w:r>
          </w:p>
        </w:tc>
      </w:tr>
      <w:tr w:rsidR="00302E32" w14:paraId="3BAA935C" w14:textId="77777777" w:rsidTr="005D4F56">
        <w:trPr>
          <w:trHeight w:val="39"/>
        </w:trPr>
        <w:tc>
          <w:tcPr>
            <w:cnfStyle w:val="001000000000" w:firstRow="0" w:lastRow="0" w:firstColumn="1" w:lastColumn="0" w:oddVBand="0" w:evenVBand="0" w:oddHBand="0" w:evenHBand="0" w:firstRowFirstColumn="0" w:firstRowLastColumn="0" w:lastRowFirstColumn="0" w:lastRowLastColumn="0"/>
            <w:tcW w:w="1838" w:type="dxa"/>
            <w:vMerge/>
          </w:tcPr>
          <w:p w14:paraId="3CE87C1B" w14:textId="77777777" w:rsidR="00302E32" w:rsidRPr="00BC3FAA" w:rsidRDefault="00302E32" w:rsidP="00BC3FAA">
            <w:pPr>
              <w:jc w:val="center"/>
              <w:rPr>
                <w:rFonts w:eastAsia="宋体"/>
                <w:b w:val="0"/>
                <w:bCs w:val="0"/>
                <w:sz w:val="22"/>
                <w:szCs w:val="22"/>
                <w:lang w:val="en-US" w:eastAsia="zh-CN"/>
              </w:rPr>
            </w:pPr>
          </w:p>
        </w:tc>
        <w:tc>
          <w:tcPr>
            <w:tcW w:w="1482" w:type="dxa"/>
          </w:tcPr>
          <w:p w14:paraId="4C7C1478" w14:textId="6F9186AD"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SaH</w:t>
            </w:r>
          </w:p>
        </w:tc>
        <w:tc>
          <w:tcPr>
            <w:tcW w:w="1660" w:type="dxa"/>
          </w:tcPr>
          <w:p w14:paraId="1CEDAB32" w14:textId="6FF6F886"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C91453">
              <w:rPr>
                <w:rFonts w:eastAsia="宋体" w:hint="eastAsia"/>
                <w:sz w:val="22"/>
                <w:szCs w:val="22"/>
                <w:lang w:val="en-US" w:eastAsia="zh-CN"/>
              </w:rPr>
              <w:t>744</w:t>
            </w:r>
          </w:p>
        </w:tc>
        <w:tc>
          <w:tcPr>
            <w:tcW w:w="1660" w:type="dxa"/>
          </w:tcPr>
          <w:p w14:paraId="64CD6FE2" w14:textId="59660B22"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C91453">
              <w:rPr>
                <w:rFonts w:eastAsia="宋体" w:hint="eastAsia"/>
                <w:sz w:val="22"/>
                <w:szCs w:val="22"/>
                <w:lang w:val="en-US" w:eastAsia="zh-CN"/>
              </w:rPr>
              <w:t>620</w:t>
            </w:r>
          </w:p>
        </w:tc>
        <w:tc>
          <w:tcPr>
            <w:tcW w:w="1661" w:type="dxa"/>
          </w:tcPr>
          <w:p w14:paraId="384A1F52" w14:textId="1A80D8D3"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FB752F">
              <w:rPr>
                <w:rFonts w:eastAsia="宋体" w:hint="eastAsia"/>
                <w:sz w:val="22"/>
                <w:szCs w:val="22"/>
                <w:lang w:val="en-US" w:eastAsia="zh-CN"/>
              </w:rPr>
              <w:t>539</w:t>
            </w:r>
          </w:p>
        </w:tc>
        <w:tc>
          <w:tcPr>
            <w:tcW w:w="1661" w:type="dxa"/>
          </w:tcPr>
          <w:p w14:paraId="0EA06E0D" w14:textId="62761739" w:rsidR="00302E32" w:rsidRDefault="00302E32"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FB752F">
              <w:rPr>
                <w:rFonts w:eastAsia="宋体" w:hint="eastAsia"/>
                <w:sz w:val="22"/>
                <w:szCs w:val="22"/>
                <w:lang w:val="en-US" w:eastAsia="zh-CN"/>
              </w:rPr>
              <w:t>488</w:t>
            </w:r>
          </w:p>
        </w:tc>
      </w:tr>
      <w:tr w:rsidR="00B310B8" w14:paraId="5ACF6126" w14:textId="77777777" w:rsidTr="005D4F56">
        <w:trPr>
          <w:trHeight w:val="39"/>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3B8240D1" w14:textId="77777777" w:rsidR="004D2394" w:rsidRDefault="004D2394" w:rsidP="004D2394">
            <w:pPr>
              <w:jc w:val="center"/>
              <w:rPr>
                <w:rFonts w:eastAsia="宋体"/>
                <w:sz w:val="22"/>
                <w:szCs w:val="22"/>
                <w:lang w:val="en-US" w:eastAsia="zh-CN"/>
              </w:rPr>
            </w:pPr>
            <w:r w:rsidRPr="00BC3FAA">
              <w:rPr>
                <w:rFonts w:eastAsia="宋体" w:hint="eastAsia"/>
                <w:b w:val="0"/>
                <w:bCs w:val="0"/>
                <w:sz w:val="22"/>
                <w:szCs w:val="22"/>
                <w:lang w:val="en-US" w:eastAsia="zh-CN"/>
              </w:rPr>
              <w:t>80% indoor-</w:t>
            </w:r>
          </w:p>
          <w:p w14:paraId="23BD3E31" w14:textId="77777777" w:rsidR="00B310B8" w:rsidRDefault="004D2394" w:rsidP="004D2394">
            <w:pPr>
              <w:jc w:val="center"/>
              <w:rPr>
                <w:rFonts w:eastAsia="宋体"/>
                <w:sz w:val="22"/>
                <w:szCs w:val="22"/>
                <w:lang w:val="en-US" w:eastAsia="zh-CN"/>
              </w:rPr>
            </w:pPr>
            <w:r w:rsidRPr="00BC3FAA">
              <w:rPr>
                <w:rFonts w:eastAsia="宋体" w:hint="eastAsia"/>
                <w:b w:val="0"/>
                <w:bCs w:val="0"/>
                <w:sz w:val="22"/>
                <w:szCs w:val="22"/>
                <w:lang w:val="en-US" w:eastAsia="zh-CN"/>
              </w:rPr>
              <w:t>20% outdoor</w:t>
            </w:r>
          </w:p>
          <w:p w14:paraId="46E84437" w14:textId="607B0830" w:rsidR="009F3303" w:rsidRPr="00BC3FAA" w:rsidRDefault="009F3303" w:rsidP="004D2394">
            <w:pPr>
              <w:jc w:val="center"/>
              <w:rPr>
                <w:rFonts w:eastAsia="宋体"/>
                <w:b w:val="0"/>
                <w:bCs w:val="0"/>
                <w:sz w:val="22"/>
                <w:szCs w:val="22"/>
                <w:lang w:val="en-US" w:eastAsia="zh-CN"/>
              </w:rPr>
            </w:pPr>
            <w:r>
              <w:rPr>
                <w:rFonts w:eastAsia="宋体" w:hint="eastAsia"/>
                <w:b w:val="0"/>
                <w:bCs w:val="0"/>
                <w:sz w:val="22"/>
                <w:szCs w:val="22"/>
                <w:lang w:val="en-US" w:eastAsia="zh-CN"/>
              </w:rPr>
              <w:t>(optional)</w:t>
            </w:r>
          </w:p>
        </w:tc>
        <w:tc>
          <w:tcPr>
            <w:tcW w:w="1482" w:type="dxa"/>
          </w:tcPr>
          <w:p w14:paraId="578DD0D7" w14:textId="473A9CCB"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AI/</w:t>
            </w:r>
            <w:r>
              <w:rPr>
                <w:rFonts w:eastAsia="宋体"/>
                <w:sz w:val="22"/>
                <w:szCs w:val="22"/>
                <w:lang w:val="en-US" w:eastAsia="zh-CN"/>
              </w:rPr>
              <w:t>ML-based</w:t>
            </w:r>
            <w:r>
              <w:rPr>
                <w:rFonts w:eastAsia="宋体" w:hint="eastAsia"/>
                <w:sz w:val="22"/>
                <w:szCs w:val="22"/>
                <w:lang w:val="en-US" w:eastAsia="zh-CN"/>
              </w:rPr>
              <w:t xml:space="preserve"> prediction</w:t>
            </w:r>
          </w:p>
        </w:tc>
        <w:tc>
          <w:tcPr>
            <w:tcW w:w="1660" w:type="dxa"/>
          </w:tcPr>
          <w:p w14:paraId="2E9DF2DC" w14:textId="4C46FF8E"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9225C1">
              <w:rPr>
                <w:rFonts w:eastAsia="宋体" w:hint="eastAsia"/>
                <w:sz w:val="22"/>
                <w:szCs w:val="22"/>
                <w:lang w:val="en-US" w:eastAsia="zh-CN"/>
              </w:rPr>
              <w:t>954</w:t>
            </w:r>
          </w:p>
          <w:p w14:paraId="7691A04B" w14:textId="2203338B"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D00E7D">
              <w:rPr>
                <w:rFonts w:eastAsia="宋体" w:hint="eastAsia"/>
                <w:sz w:val="22"/>
                <w:szCs w:val="22"/>
                <w:lang w:val="en-US" w:eastAsia="zh-CN"/>
              </w:rPr>
              <w:t>2.0</w:t>
            </w:r>
            <w:r>
              <w:rPr>
                <w:rFonts w:eastAsia="宋体" w:hint="eastAsia"/>
                <w:sz w:val="22"/>
                <w:szCs w:val="22"/>
                <w:lang w:val="en-US" w:eastAsia="zh-CN"/>
              </w:rPr>
              <w:t>%)</w:t>
            </w:r>
          </w:p>
        </w:tc>
        <w:tc>
          <w:tcPr>
            <w:tcW w:w="1660" w:type="dxa"/>
          </w:tcPr>
          <w:p w14:paraId="0ACA01CB" w14:textId="2248EB4D"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9225C1">
              <w:rPr>
                <w:rFonts w:eastAsia="宋体" w:hint="eastAsia"/>
                <w:sz w:val="22"/>
                <w:szCs w:val="22"/>
                <w:lang w:val="en-US" w:eastAsia="zh-CN"/>
              </w:rPr>
              <w:t>925</w:t>
            </w:r>
          </w:p>
          <w:p w14:paraId="4BBF556E" w14:textId="0D1AC751"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BE22D1">
              <w:rPr>
                <w:rFonts w:eastAsia="宋体" w:hint="eastAsia"/>
                <w:sz w:val="22"/>
                <w:szCs w:val="22"/>
                <w:lang w:val="en-US" w:eastAsia="zh-CN"/>
              </w:rPr>
              <w:t>6.0</w:t>
            </w:r>
            <w:r>
              <w:rPr>
                <w:rFonts w:eastAsia="宋体" w:hint="eastAsia"/>
                <w:sz w:val="22"/>
                <w:szCs w:val="22"/>
                <w:lang w:val="en-US" w:eastAsia="zh-CN"/>
              </w:rPr>
              <w:t>%)</w:t>
            </w:r>
          </w:p>
        </w:tc>
        <w:tc>
          <w:tcPr>
            <w:tcW w:w="1661" w:type="dxa"/>
          </w:tcPr>
          <w:p w14:paraId="39EDF12C" w14:textId="3CA8AF51"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9320A7">
              <w:rPr>
                <w:rFonts w:eastAsia="宋体" w:hint="eastAsia"/>
                <w:sz w:val="22"/>
                <w:szCs w:val="22"/>
                <w:lang w:val="en-US" w:eastAsia="zh-CN"/>
              </w:rPr>
              <w:t>893</w:t>
            </w:r>
          </w:p>
          <w:p w14:paraId="063D444A" w14:textId="42BDFD73"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D00E7D">
              <w:rPr>
                <w:rFonts w:eastAsia="宋体" w:hint="eastAsia"/>
                <w:sz w:val="22"/>
                <w:szCs w:val="22"/>
                <w:lang w:val="en-US" w:eastAsia="zh-CN"/>
              </w:rPr>
              <w:t>10.5</w:t>
            </w:r>
            <w:r>
              <w:rPr>
                <w:rFonts w:eastAsia="宋体" w:hint="eastAsia"/>
                <w:sz w:val="22"/>
                <w:szCs w:val="22"/>
                <w:lang w:val="en-US" w:eastAsia="zh-CN"/>
              </w:rPr>
              <w:t>%)</w:t>
            </w:r>
          </w:p>
        </w:tc>
        <w:tc>
          <w:tcPr>
            <w:tcW w:w="1661" w:type="dxa"/>
          </w:tcPr>
          <w:p w14:paraId="4B70F9EE" w14:textId="47F6CECF"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7C6A88">
              <w:rPr>
                <w:rFonts w:eastAsia="宋体" w:hint="eastAsia"/>
                <w:sz w:val="22"/>
                <w:szCs w:val="22"/>
                <w:lang w:val="en-US" w:eastAsia="zh-CN"/>
              </w:rPr>
              <w:t>85</w:t>
            </w:r>
            <w:r w:rsidR="00D00E7D">
              <w:rPr>
                <w:rFonts w:eastAsia="宋体" w:hint="eastAsia"/>
                <w:sz w:val="22"/>
                <w:szCs w:val="22"/>
                <w:lang w:val="en-US" w:eastAsia="zh-CN"/>
              </w:rPr>
              <w:t>5</w:t>
            </w:r>
          </w:p>
          <w:p w14:paraId="777190DD" w14:textId="4392D505"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w:t>
            </w:r>
            <w:r w:rsidR="00050D11">
              <w:rPr>
                <w:rFonts w:eastAsia="宋体" w:hint="eastAsia"/>
                <w:sz w:val="22"/>
                <w:szCs w:val="22"/>
                <w:lang w:val="en-US" w:eastAsia="zh-CN"/>
              </w:rPr>
              <w:t>14.</w:t>
            </w:r>
            <w:r w:rsidR="003D1D17">
              <w:rPr>
                <w:rFonts w:eastAsia="宋体" w:hint="eastAsia"/>
                <w:sz w:val="22"/>
                <w:szCs w:val="22"/>
                <w:lang w:val="en-US" w:eastAsia="zh-CN"/>
              </w:rPr>
              <w:t>8</w:t>
            </w:r>
            <w:r>
              <w:rPr>
                <w:rFonts w:eastAsia="宋体" w:hint="eastAsia"/>
                <w:sz w:val="22"/>
                <w:szCs w:val="22"/>
                <w:lang w:val="en-US" w:eastAsia="zh-CN"/>
              </w:rPr>
              <w:t>%)</w:t>
            </w:r>
          </w:p>
        </w:tc>
      </w:tr>
      <w:tr w:rsidR="00B310B8" w14:paraId="62249D71" w14:textId="77777777" w:rsidTr="005D4F56">
        <w:trPr>
          <w:trHeight w:val="39"/>
        </w:trPr>
        <w:tc>
          <w:tcPr>
            <w:cnfStyle w:val="001000000000" w:firstRow="0" w:lastRow="0" w:firstColumn="1" w:lastColumn="0" w:oddVBand="0" w:evenVBand="0" w:oddHBand="0" w:evenHBand="0" w:firstRowFirstColumn="0" w:firstRowLastColumn="0" w:lastRowFirstColumn="0" w:lastRowLastColumn="0"/>
            <w:tcW w:w="1838" w:type="dxa"/>
            <w:vMerge/>
          </w:tcPr>
          <w:p w14:paraId="6107A4B4" w14:textId="77777777" w:rsidR="00B310B8" w:rsidRDefault="00B310B8" w:rsidP="00BC3FAA">
            <w:pPr>
              <w:jc w:val="center"/>
              <w:rPr>
                <w:rFonts w:eastAsia="宋体"/>
                <w:sz w:val="22"/>
                <w:szCs w:val="22"/>
                <w:lang w:val="en-US" w:eastAsia="zh-CN"/>
              </w:rPr>
            </w:pPr>
          </w:p>
        </w:tc>
        <w:tc>
          <w:tcPr>
            <w:tcW w:w="1482" w:type="dxa"/>
          </w:tcPr>
          <w:p w14:paraId="7D467550" w14:textId="17C7E871"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SaH</w:t>
            </w:r>
          </w:p>
        </w:tc>
        <w:tc>
          <w:tcPr>
            <w:tcW w:w="1660" w:type="dxa"/>
          </w:tcPr>
          <w:p w14:paraId="130F7BCC" w14:textId="5C830BE9"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5A6860">
              <w:rPr>
                <w:rFonts w:eastAsia="宋体" w:hint="eastAsia"/>
                <w:sz w:val="22"/>
                <w:szCs w:val="22"/>
                <w:lang w:val="en-US" w:eastAsia="zh-CN"/>
              </w:rPr>
              <w:t>935</w:t>
            </w:r>
          </w:p>
        </w:tc>
        <w:tc>
          <w:tcPr>
            <w:tcW w:w="1660" w:type="dxa"/>
          </w:tcPr>
          <w:p w14:paraId="540CECCB" w14:textId="61635D03"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9225C1">
              <w:rPr>
                <w:rFonts w:eastAsia="宋体" w:hint="eastAsia"/>
                <w:sz w:val="22"/>
                <w:szCs w:val="22"/>
                <w:lang w:val="en-US" w:eastAsia="zh-CN"/>
              </w:rPr>
              <w:t>873</w:t>
            </w:r>
          </w:p>
        </w:tc>
        <w:tc>
          <w:tcPr>
            <w:tcW w:w="1661" w:type="dxa"/>
          </w:tcPr>
          <w:p w14:paraId="0EE4FD9E" w14:textId="6CE69B4F"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9225C1">
              <w:rPr>
                <w:rFonts w:eastAsia="宋体" w:hint="eastAsia"/>
                <w:sz w:val="22"/>
                <w:szCs w:val="22"/>
                <w:lang w:val="en-US" w:eastAsia="zh-CN"/>
              </w:rPr>
              <w:t>808</w:t>
            </w:r>
          </w:p>
        </w:tc>
        <w:tc>
          <w:tcPr>
            <w:tcW w:w="1661" w:type="dxa"/>
          </w:tcPr>
          <w:p w14:paraId="01E25006" w14:textId="11E75EED" w:rsidR="00B310B8" w:rsidRDefault="00B310B8" w:rsidP="00BC3FAA">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w:t>
            </w:r>
            <w:r w:rsidR="009225C1">
              <w:rPr>
                <w:rFonts w:eastAsia="宋体" w:hint="eastAsia"/>
                <w:sz w:val="22"/>
                <w:szCs w:val="22"/>
                <w:lang w:val="en-US" w:eastAsia="zh-CN"/>
              </w:rPr>
              <w:t>745</w:t>
            </w:r>
          </w:p>
        </w:tc>
      </w:tr>
    </w:tbl>
    <w:p w14:paraId="692AAED2" w14:textId="298C599D" w:rsidR="00B318B4" w:rsidRPr="00F45374" w:rsidRDefault="00B318B4" w:rsidP="00B318B4">
      <w:pPr>
        <w:pStyle w:val="af4"/>
        <w:keepNext/>
        <w:jc w:val="center"/>
        <w:rPr>
          <w:rFonts w:eastAsia="宋体"/>
          <w:sz w:val="22"/>
          <w:szCs w:val="18"/>
          <w:lang w:eastAsia="zh-CN"/>
        </w:rPr>
      </w:pPr>
      <w:r w:rsidRPr="00F45374">
        <w:rPr>
          <w:sz w:val="22"/>
          <w:szCs w:val="18"/>
        </w:rPr>
        <w:t xml:space="preserve">Table </w:t>
      </w:r>
      <w:r w:rsidR="00420361">
        <w:rPr>
          <w:rFonts w:eastAsia="宋体" w:hint="eastAsia"/>
          <w:sz w:val="22"/>
          <w:szCs w:val="18"/>
          <w:lang w:eastAsia="zh-CN"/>
        </w:rPr>
        <w:t>4</w:t>
      </w:r>
      <w:r w:rsidRPr="00F45374">
        <w:rPr>
          <w:rFonts w:eastAsia="宋体" w:hint="eastAsia"/>
          <w:sz w:val="22"/>
          <w:szCs w:val="18"/>
          <w:lang w:eastAsia="zh-CN"/>
        </w:rPr>
        <w:t xml:space="preserve"> The SGCS of </w:t>
      </w:r>
      <w:r w:rsidR="00414957">
        <w:rPr>
          <w:rFonts w:eastAsia="宋体" w:hint="eastAsia"/>
          <w:sz w:val="22"/>
          <w:szCs w:val="18"/>
          <w:lang w:eastAsia="zh-CN"/>
        </w:rPr>
        <w:t xml:space="preserve">raw </w:t>
      </w:r>
      <w:r w:rsidRPr="00F45374">
        <w:rPr>
          <w:rFonts w:eastAsia="宋体" w:hint="eastAsia"/>
          <w:sz w:val="22"/>
          <w:szCs w:val="18"/>
          <w:lang w:eastAsia="zh-CN"/>
        </w:rPr>
        <w:t xml:space="preserve">AI/ML-based CSI </w:t>
      </w:r>
      <w:r w:rsidR="000204AE">
        <w:rPr>
          <w:rFonts w:eastAsia="宋体" w:hint="eastAsia"/>
          <w:sz w:val="22"/>
          <w:szCs w:val="18"/>
          <w:lang w:eastAsia="zh-CN"/>
        </w:rPr>
        <w:t xml:space="preserve"> for short-distance prediction case</w:t>
      </w:r>
    </w:p>
    <w:tbl>
      <w:tblPr>
        <w:tblStyle w:val="1a"/>
        <w:tblW w:w="0" w:type="auto"/>
        <w:jc w:val="center"/>
        <w:tblLook w:val="04A0" w:firstRow="1" w:lastRow="0" w:firstColumn="1" w:lastColumn="0" w:noHBand="0" w:noVBand="1"/>
      </w:tblPr>
      <w:tblGrid>
        <w:gridCol w:w="1838"/>
        <w:gridCol w:w="1482"/>
        <w:gridCol w:w="1660"/>
      </w:tblGrid>
      <w:tr w:rsidR="00B318B4" w14:paraId="1C9EC449" w14:textId="77777777" w:rsidTr="005D4F56">
        <w:trPr>
          <w:cnfStyle w:val="100000000000" w:firstRow="1" w:lastRow="0" w:firstColumn="0" w:lastColumn="0" w:oddVBand="0" w:evenVBand="0" w:oddHBand="0" w:evenHBand="0" w:firstRowFirstColumn="0" w:firstRowLastColumn="0" w:lastRowFirstColumn="0" w:lastRowLastColumn="0"/>
          <w:trHeight w:val="82"/>
          <w:jc w:val="center"/>
        </w:trPr>
        <w:tc>
          <w:tcPr>
            <w:cnfStyle w:val="001000000000" w:firstRow="0" w:lastRow="0" w:firstColumn="1" w:lastColumn="0" w:oddVBand="0" w:evenVBand="0" w:oddHBand="0" w:evenHBand="0" w:firstRowFirstColumn="0" w:firstRowLastColumn="0" w:lastRowFirstColumn="0" w:lastRowLastColumn="0"/>
            <w:tcW w:w="1838" w:type="dxa"/>
          </w:tcPr>
          <w:p w14:paraId="2581A760" w14:textId="77777777" w:rsidR="00B318B4" w:rsidRDefault="00B318B4" w:rsidP="00AA3D30">
            <w:pPr>
              <w:jc w:val="center"/>
              <w:rPr>
                <w:rFonts w:eastAsia="宋体"/>
                <w:sz w:val="22"/>
                <w:szCs w:val="22"/>
                <w:lang w:val="en-US" w:eastAsia="zh-CN"/>
              </w:rPr>
            </w:pPr>
            <w:r>
              <w:rPr>
                <w:rFonts w:eastAsia="宋体" w:hint="eastAsia"/>
                <w:sz w:val="22"/>
                <w:szCs w:val="22"/>
                <w:lang w:val="en-US" w:eastAsia="zh-CN"/>
              </w:rPr>
              <w:t>UE distribution</w:t>
            </w:r>
          </w:p>
        </w:tc>
        <w:tc>
          <w:tcPr>
            <w:tcW w:w="1482" w:type="dxa"/>
          </w:tcPr>
          <w:p w14:paraId="79FED5BA" w14:textId="77777777" w:rsidR="00B318B4" w:rsidRDefault="00B318B4" w:rsidP="00AA3D30">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Method</w:t>
            </w:r>
          </w:p>
        </w:tc>
        <w:tc>
          <w:tcPr>
            <w:tcW w:w="1660" w:type="dxa"/>
          </w:tcPr>
          <w:p w14:paraId="405A4831" w14:textId="77777777" w:rsidR="00B318B4" w:rsidRDefault="00B318B4" w:rsidP="00AA3D30">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#1 (+5ms)</w:t>
            </w:r>
          </w:p>
        </w:tc>
      </w:tr>
      <w:tr w:rsidR="005619CC" w14:paraId="68423C75" w14:textId="77777777" w:rsidTr="005D4F56">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11DCE2CA" w14:textId="77777777" w:rsidR="005619CC" w:rsidRPr="00BC3FAA" w:rsidRDefault="005619CC" w:rsidP="005619CC">
            <w:pPr>
              <w:jc w:val="center"/>
              <w:rPr>
                <w:rFonts w:eastAsia="宋体"/>
                <w:b w:val="0"/>
                <w:bCs w:val="0"/>
                <w:sz w:val="22"/>
                <w:szCs w:val="22"/>
                <w:lang w:val="en-US" w:eastAsia="zh-CN"/>
              </w:rPr>
            </w:pPr>
            <w:r>
              <w:rPr>
                <w:rFonts w:eastAsia="宋体" w:hint="eastAsia"/>
                <w:b w:val="0"/>
                <w:bCs w:val="0"/>
                <w:sz w:val="22"/>
                <w:szCs w:val="22"/>
                <w:lang w:val="en-US" w:eastAsia="zh-CN"/>
              </w:rPr>
              <w:t>100% outdoor</w:t>
            </w:r>
          </w:p>
        </w:tc>
        <w:tc>
          <w:tcPr>
            <w:tcW w:w="1482" w:type="dxa"/>
          </w:tcPr>
          <w:p w14:paraId="61F510AF" w14:textId="77777777"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AI/</w:t>
            </w:r>
            <w:r>
              <w:rPr>
                <w:rFonts w:eastAsia="宋体"/>
                <w:sz w:val="22"/>
                <w:szCs w:val="22"/>
                <w:lang w:val="en-US" w:eastAsia="zh-CN"/>
              </w:rPr>
              <w:t>ML-based</w:t>
            </w:r>
            <w:r>
              <w:rPr>
                <w:rFonts w:eastAsia="宋体" w:hint="eastAsia"/>
                <w:sz w:val="22"/>
                <w:szCs w:val="22"/>
                <w:lang w:val="en-US" w:eastAsia="zh-CN"/>
              </w:rPr>
              <w:t xml:space="preserve"> prediction</w:t>
            </w:r>
          </w:p>
        </w:tc>
        <w:tc>
          <w:tcPr>
            <w:tcW w:w="1660" w:type="dxa"/>
          </w:tcPr>
          <w:p w14:paraId="7C4DB152" w14:textId="77777777"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0.797</w:t>
            </w:r>
          </w:p>
          <w:p w14:paraId="0E56C8C8" w14:textId="23423B62"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(+7.</w:t>
            </w:r>
            <w:r w:rsidR="00961DE9">
              <w:rPr>
                <w:rFonts w:eastAsia="宋体" w:hint="eastAsia"/>
                <w:sz w:val="22"/>
                <w:szCs w:val="22"/>
                <w:lang w:val="en-US" w:eastAsia="zh-CN"/>
              </w:rPr>
              <w:t>1</w:t>
            </w:r>
            <w:r>
              <w:rPr>
                <w:rFonts w:eastAsia="宋体" w:hint="eastAsia"/>
                <w:sz w:val="22"/>
                <w:szCs w:val="22"/>
                <w:lang w:val="en-US" w:eastAsia="zh-CN"/>
              </w:rPr>
              <w:t>%)</w:t>
            </w:r>
          </w:p>
        </w:tc>
      </w:tr>
      <w:tr w:rsidR="005619CC" w14:paraId="0808C510" w14:textId="77777777" w:rsidTr="005D4F56">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50164425" w14:textId="77777777" w:rsidR="005619CC" w:rsidRPr="00BC3FAA" w:rsidRDefault="005619CC" w:rsidP="005619CC">
            <w:pPr>
              <w:jc w:val="center"/>
              <w:rPr>
                <w:rFonts w:eastAsia="宋体"/>
                <w:b w:val="0"/>
                <w:bCs w:val="0"/>
                <w:sz w:val="22"/>
                <w:szCs w:val="22"/>
                <w:lang w:val="en-US" w:eastAsia="zh-CN"/>
              </w:rPr>
            </w:pPr>
          </w:p>
        </w:tc>
        <w:tc>
          <w:tcPr>
            <w:tcW w:w="1482" w:type="dxa"/>
          </w:tcPr>
          <w:p w14:paraId="01413203" w14:textId="77777777"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SaH</w:t>
            </w:r>
          </w:p>
        </w:tc>
        <w:tc>
          <w:tcPr>
            <w:tcW w:w="1660" w:type="dxa"/>
          </w:tcPr>
          <w:p w14:paraId="3D284627" w14:textId="3678B4F9"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0.744</w:t>
            </w:r>
          </w:p>
        </w:tc>
      </w:tr>
      <w:tr w:rsidR="005619CC" w14:paraId="0E93E816" w14:textId="77777777" w:rsidTr="005D4F56">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537CA258" w14:textId="77777777" w:rsidR="005619CC" w:rsidRDefault="005619CC" w:rsidP="005619CC">
            <w:pPr>
              <w:jc w:val="center"/>
              <w:rPr>
                <w:rFonts w:eastAsia="宋体"/>
                <w:sz w:val="22"/>
                <w:szCs w:val="22"/>
                <w:lang w:val="en-US" w:eastAsia="zh-CN"/>
              </w:rPr>
            </w:pPr>
            <w:r w:rsidRPr="00BC3FAA">
              <w:rPr>
                <w:rFonts w:eastAsia="宋体" w:hint="eastAsia"/>
                <w:b w:val="0"/>
                <w:bCs w:val="0"/>
                <w:sz w:val="22"/>
                <w:szCs w:val="22"/>
                <w:lang w:val="en-US" w:eastAsia="zh-CN"/>
              </w:rPr>
              <w:t>80% indoor-</w:t>
            </w:r>
          </w:p>
          <w:p w14:paraId="6F6CF843" w14:textId="77777777" w:rsidR="005619CC" w:rsidRPr="00BC3FAA" w:rsidRDefault="005619CC" w:rsidP="005619CC">
            <w:pPr>
              <w:jc w:val="center"/>
              <w:rPr>
                <w:rFonts w:eastAsia="宋体"/>
                <w:b w:val="0"/>
                <w:bCs w:val="0"/>
                <w:sz w:val="22"/>
                <w:szCs w:val="22"/>
                <w:lang w:val="en-US" w:eastAsia="zh-CN"/>
              </w:rPr>
            </w:pPr>
            <w:r w:rsidRPr="00BC3FAA">
              <w:rPr>
                <w:rFonts w:eastAsia="宋体" w:hint="eastAsia"/>
                <w:b w:val="0"/>
                <w:bCs w:val="0"/>
                <w:sz w:val="22"/>
                <w:szCs w:val="22"/>
                <w:lang w:val="en-US" w:eastAsia="zh-CN"/>
              </w:rPr>
              <w:t>20% outdoor</w:t>
            </w:r>
          </w:p>
        </w:tc>
        <w:tc>
          <w:tcPr>
            <w:tcW w:w="1482" w:type="dxa"/>
          </w:tcPr>
          <w:p w14:paraId="427D0A91" w14:textId="77777777"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AI/</w:t>
            </w:r>
            <w:r>
              <w:rPr>
                <w:rFonts w:eastAsia="宋体"/>
                <w:sz w:val="22"/>
                <w:szCs w:val="22"/>
                <w:lang w:val="en-US" w:eastAsia="zh-CN"/>
              </w:rPr>
              <w:t>ML-based</w:t>
            </w:r>
            <w:r>
              <w:rPr>
                <w:rFonts w:eastAsia="宋体" w:hint="eastAsia"/>
                <w:sz w:val="22"/>
                <w:szCs w:val="22"/>
                <w:lang w:val="en-US" w:eastAsia="zh-CN"/>
              </w:rPr>
              <w:t xml:space="preserve"> prediction</w:t>
            </w:r>
          </w:p>
        </w:tc>
        <w:tc>
          <w:tcPr>
            <w:tcW w:w="1660" w:type="dxa"/>
          </w:tcPr>
          <w:p w14:paraId="18263A1A" w14:textId="77777777"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0.954</w:t>
            </w:r>
          </w:p>
          <w:p w14:paraId="1148CDDF" w14:textId="0D8FA621"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(+2.0%)</w:t>
            </w:r>
          </w:p>
        </w:tc>
      </w:tr>
      <w:tr w:rsidR="005619CC" w14:paraId="400EE805" w14:textId="77777777" w:rsidTr="005D4F56">
        <w:trPr>
          <w:trHeight w:val="39"/>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5B3B5B40" w14:textId="77777777" w:rsidR="005619CC" w:rsidRDefault="005619CC" w:rsidP="005619CC">
            <w:pPr>
              <w:jc w:val="center"/>
              <w:rPr>
                <w:rFonts w:eastAsia="宋体"/>
                <w:sz w:val="22"/>
                <w:szCs w:val="22"/>
                <w:lang w:val="en-US" w:eastAsia="zh-CN"/>
              </w:rPr>
            </w:pPr>
          </w:p>
        </w:tc>
        <w:tc>
          <w:tcPr>
            <w:tcW w:w="1482" w:type="dxa"/>
          </w:tcPr>
          <w:p w14:paraId="0F288D21" w14:textId="77777777"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SaH</w:t>
            </w:r>
          </w:p>
        </w:tc>
        <w:tc>
          <w:tcPr>
            <w:tcW w:w="1660" w:type="dxa"/>
          </w:tcPr>
          <w:p w14:paraId="21BAED87" w14:textId="1D4B832C" w:rsidR="005619CC" w:rsidRDefault="005619CC" w:rsidP="005619CC">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Pr>
                <w:rFonts w:eastAsia="宋体" w:hint="eastAsia"/>
                <w:sz w:val="22"/>
                <w:szCs w:val="22"/>
                <w:lang w:val="en-US" w:eastAsia="zh-CN"/>
              </w:rPr>
              <w:t>0.935</w:t>
            </w:r>
          </w:p>
        </w:tc>
      </w:tr>
    </w:tbl>
    <w:p w14:paraId="66E1454A" w14:textId="7D2146EE" w:rsidR="0033525E" w:rsidRPr="00E056F1" w:rsidRDefault="0091378B" w:rsidP="0033525E">
      <w:pPr>
        <w:spacing w:beforeLines="50" w:before="120"/>
        <w:rPr>
          <w:rFonts w:eastAsia="宋体"/>
          <w:sz w:val="22"/>
          <w:szCs w:val="22"/>
          <w:lang w:val="en-US" w:eastAsia="zh-CN"/>
        </w:rPr>
      </w:pPr>
      <w:r>
        <w:rPr>
          <w:rFonts w:eastAsia="宋体" w:hint="eastAsia"/>
          <w:sz w:val="22"/>
          <w:szCs w:val="22"/>
          <w:lang w:val="en-US" w:eastAsia="zh-CN"/>
        </w:rPr>
        <w:t>For the raw predictions without the quantization based on codebooks</w:t>
      </w:r>
      <w:r w:rsidR="0033525E" w:rsidRPr="00E056F1">
        <w:rPr>
          <w:rFonts w:eastAsia="宋体" w:hint="eastAsia"/>
          <w:sz w:val="22"/>
          <w:szCs w:val="22"/>
          <w:lang w:val="en-US" w:eastAsia="zh-CN"/>
        </w:rPr>
        <w:t>,</w:t>
      </w:r>
      <w:r>
        <w:rPr>
          <w:rFonts w:eastAsia="宋体" w:hint="eastAsia"/>
          <w:sz w:val="22"/>
          <w:szCs w:val="22"/>
          <w:lang w:val="en-US" w:eastAsia="zh-CN"/>
        </w:rPr>
        <w:t xml:space="preserve"> we have the following observations,</w:t>
      </w:r>
    </w:p>
    <w:p w14:paraId="5BCEAF5B" w14:textId="521B57E4" w:rsidR="0033525E" w:rsidRPr="00B91ED2" w:rsidRDefault="0033525E" w:rsidP="000177EF">
      <w:pPr>
        <w:rPr>
          <w:rFonts w:eastAsia="宋体"/>
          <w:b/>
          <w:bCs/>
          <w:sz w:val="22"/>
          <w:szCs w:val="22"/>
          <w:u w:val="single"/>
          <w:lang w:val="en-US" w:eastAsia="zh-CN"/>
        </w:rPr>
      </w:pPr>
      <w:r w:rsidRPr="00B36AA4">
        <w:rPr>
          <w:rFonts w:eastAsia="宋体" w:hint="eastAsia"/>
          <w:b/>
          <w:bCs/>
          <w:sz w:val="22"/>
          <w:szCs w:val="22"/>
          <w:u w:val="single"/>
          <w:lang w:val="en-US" w:eastAsia="zh-CN"/>
        </w:rPr>
        <w:t xml:space="preserve">Observation </w:t>
      </w:r>
      <w:r w:rsidR="00CC323C">
        <w:rPr>
          <w:rFonts w:eastAsia="宋体" w:hint="eastAsia"/>
          <w:b/>
          <w:bCs/>
          <w:sz w:val="22"/>
          <w:szCs w:val="22"/>
          <w:u w:val="single"/>
          <w:lang w:val="en-US" w:eastAsia="zh-CN"/>
        </w:rPr>
        <w:t>1</w:t>
      </w:r>
    </w:p>
    <w:p w14:paraId="1E6502F9" w14:textId="7E8B861F" w:rsidR="000177EF" w:rsidRDefault="00770ECE" w:rsidP="00065ADA">
      <w:pPr>
        <w:pStyle w:val="aff9"/>
        <w:numPr>
          <w:ilvl w:val="0"/>
          <w:numId w:val="35"/>
        </w:numPr>
        <w:ind w:leftChars="0"/>
        <w:rPr>
          <w:rFonts w:eastAsia="宋体"/>
          <w:b/>
          <w:bCs/>
          <w:sz w:val="22"/>
          <w:szCs w:val="22"/>
          <w:lang w:val="en-US" w:eastAsia="zh-CN"/>
        </w:rPr>
      </w:pPr>
      <w:r>
        <w:rPr>
          <w:rFonts w:eastAsia="宋体" w:hint="eastAsia"/>
          <w:b/>
          <w:bCs/>
          <w:sz w:val="22"/>
          <w:szCs w:val="22"/>
          <w:lang w:val="en-US" w:eastAsia="zh-CN"/>
        </w:rPr>
        <w:t>For the raw CSI prediction</w:t>
      </w:r>
      <w:r w:rsidR="00690C1D">
        <w:rPr>
          <w:rFonts w:eastAsia="宋体" w:hint="eastAsia"/>
          <w:b/>
          <w:bCs/>
          <w:sz w:val="22"/>
          <w:szCs w:val="22"/>
          <w:lang w:val="en-US" w:eastAsia="zh-CN"/>
        </w:rPr>
        <w:t xml:space="preserve"> without </w:t>
      </w:r>
      <w:r w:rsidR="006457A9">
        <w:rPr>
          <w:rFonts w:eastAsia="宋体" w:hint="eastAsia"/>
          <w:b/>
          <w:bCs/>
          <w:sz w:val="22"/>
          <w:szCs w:val="22"/>
          <w:lang w:val="en-US" w:eastAsia="zh-CN"/>
        </w:rPr>
        <w:t>codebook quantization</w:t>
      </w:r>
      <w:r>
        <w:rPr>
          <w:rFonts w:eastAsia="宋体" w:hint="eastAsia"/>
          <w:b/>
          <w:bCs/>
          <w:sz w:val="22"/>
          <w:szCs w:val="22"/>
          <w:lang w:val="en-US" w:eastAsia="zh-CN"/>
        </w:rPr>
        <w:t>, t</w:t>
      </w:r>
      <w:r w:rsidR="00D41699" w:rsidRPr="00B36AA4">
        <w:rPr>
          <w:rFonts w:eastAsia="宋体" w:hint="eastAsia"/>
          <w:b/>
          <w:bCs/>
          <w:sz w:val="22"/>
          <w:szCs w:val="22"/>
          <w:lang w:val="en-US" w:eastAsia="zh-CN"/>
        </w:rPr>
        <w:t xml:space="preserve">he more significant gains </w:t>
      </w:r>
      <w:r w:rsidR="00F21A61">
        <w:rPr>
          <w:rFonts w:eastAsia="宋体" w:hint="eastAsia"/>
          <w:b/>
          <w:bCs/>
          <w:sz w:val="22"/>
          <w:szCs w:val="22"/>
          <w:lang w:val="en-US" w:eastAsia="zh-CN"/>
        </w:rPr>
        <w:t xml:space="preserve">(&gt;13%) </w:t>
      </w:r>
      <w:r w:rsidR="00D41699" w:rsidRPr="00B36AA4">
        <w:rPr>
          <w:rFonts w:eastAsia="宋体" w:hint="eastAsia"/>
          <w:b/>
          <w:bCs/>
          <w:sz w:val="22"/>
          <w:szCs w:val="22"/>
          <w:lang w:val="en-US" w:eastAsia="zh-CN"/>
        </w:rPr>
        <w:t xml:space="preserve">on SGCS can be expected </w:t>
      </w:r>
      <w:r w:rsidR="00CD008B">
        <w:rPr>
          <w:rFonts w:eastAsia="宋体"/>
          <w:b/>
          <w:bCs/>
          <w:sz w:val="22"/>
          <w:szCs w:val="22"/>
          <w:lang w:val="en-US" w:eastAsia="zh-CN"/>
        </w:rPr>
        <w:t>to predict</w:t>
      </w:r>
      <w:r w:rsidR="00E06C25" w:rsidRPr="00B36AA4">
        <w:rPr>
          <w:rFonts w:eastAsia="宋体"/>
          <w:b/>
          <w:bCs/>
          <w:sz w:val="22"/>
          <w:szCs w:val="22"/>
          <w:lang w:val="en-US" w:eastAsia="zh-CN"/>
        </w:rPr>
        <w:t xml:space="preserve"> </w:t>
      </w:r>
      <w:r w:rsidR="00E06C25" w:rsidRPr="00B36AA4">
        <w:rPr>
          <w:rFonts w:eastAsiaTheme="minorEastAsia" w:hint="eastAsia"/>
          <w:b/>
          <w:bCs/>
          <w:sz w:val="22"/>
          <w:szCs w:val="22"/>
          <w:lang w:val="en-US"/>
        </w:rPr>
        <w:t>d</w:t>
      </w:r>
      <w:r w:rsidR="00E06C25" w:rsidRPr="00B36AA4">
        <w:rPr>
          <w:rFonts w:eastAsiaTheme="minorEastAsia"/>
          <w:b/>
          <w:bCs/>
          <w:sz w:val="22"/>
          <w:szCs w:val="22"/>
          <w:lang w:val="en-US"/>
        </w:rPr>
        <w:t xml:space="preserve">istant future </w:t>
      </w:r>
      <w:r w:rsidR="00500CC9" w:rsidRPr="00B36AA4">
        <w:rPr>
          <w:rFonts w:eastAsia="宋体" w:hint="eastAsia"/>
          <w:b/>
          <w:bCs/>
          <w:sz w:val="22"/>
          <w:szCs w:val="22"/>
          <w:lang w:val="en-US" w:eastAsia="zh-CN"/>
        </w:rPr>
        <w:t>CSI.</w:t>
      </w:r>
    </w:p>
    <w:p w14:paraId="76B55B3F" w14:textId="74119E27" w:rsidR="00091AA5" w:rsidRDefault="00281ABF" w:rsidP="00091AA5">
      <w:pPr>
        <w:rPr>
          <w:rFonts w:eastAsia="宋体"/>
          <w:sz w:val="22"/>
          <w:szCs w:val="22"/>
          <w:lang w:val="en-US" w:eastAsia="zh-CN"/>
        </w:rPr>
      </w:pPr>
      <w:r>
        <w:rPr>
          <w:rFonts w:eastAsia="宋体" w:hint="eastAsia"/>
          <w:sz w:val="22"/>
          <w:szCs w:val="22"/>
          <w:lang w:val="en-US" w:eastAsia="zh-CN"/>
        </w:rPr>
        <w:t xml:space="preserve">When the effect of CSI reporting is considered, we evaluate the intermediate KPI (SGCS) and </w:t>
      </w:r>
      <w:r w:rsidR="00992935">
        <w:rPr>
          <w:rFonts w:eastAsia="宋体" w:hint="eastAsia"/>
          <w:sz w:val="22"/>
          <w:szCs w:val="22"/>
          <w:lang w:val="en-US" w:eastAsia="zh-CN"/>
        </w:rPr>
        <w:t>the eventual KPI</w:t>
      </w:r>
      <w:r w:rsidR="00EC7511">
        <w:rPr>
          <w:rFonts w:eastAsia="宋体" w:hint="eastAsia"/>
          <w:sz w:val="22"/>
          <w:szCs w:val="22"/>
          <w:lang w:val="en-US" w:eastAsia="zh-CN"/>
        </w:rPr>
        <w:t xml:space="preserve"> (UPT)</w:t>
      </w:r>
      <w:r w:rsidR="00992935">
        <w:rPr>
          <w:rFonts w:eastAsia="宋体" w:hint="eastAsia"/>
          <w:sz w:val="22"/>
          <w:szCs w:val="22"/>
          <w:lang w:val="en-US" w:eastAsia="zh-CN"/>
        </w:rPr>
        <w:t xml:space="preserve"> with FTP traffic models. The results </w:t>
      </w:r>
      <w:r w:rsidR="001A4192">
        <w:rPr>
          <w:rFonts w:eastAsia="宋体" w:hint="eastAsia"/>
          <w:sz w:val="22"/>
          <w:szCs w:val="22"/>
          <w:lang w:val="en-US" w:eastAsia="zh-CN"/>
        </w:rPr>
        <w:t>are shown in Table 5 and Table 6 for long- and short-distance prediction cases, respectively.</w:t>
      </w:r>
      <w:r w:rsidR="00B46132">
        <w:rPr>
          <w:rFonts w:eastAsia="宋体" w:hint="eastAsia"/>
          <w:sz w:val="22"/>
          <w:szCs w:val="22"/>
          <w:lang w:val="en-US" w:eastAsia="zh-CN"/>
        </w:rPr>
        <w:t xml:space="preserve"> Because there are</w:t>
      </w:r>
      <w:r w:rsidR="00C62419">
        <w:rPr>
          <w:rFonts w:eastAsia="宋体" w:hint="eastAsia"/>
          <w:sz w:val="22"/>
          <w:szCs w:val="22"/>
          <w:lang w:val="en-US" w:eastAsia="zh-CN"/>
        </w:rPr>
        <w:t xml:space="preserve"> 4 instances of CSI reported for the long-distance prediction, </w:t>
      </w:r>
      <w:r w:rsidR="001F0FC7">
        <w:rPr>
          <w:rFonts w:eastAsia="宋体" w:hint="eastAsia"/>
          <w:sz w:val="22"/>
          <w:szCs w:val="22"/>
          <w:lang w:val="en-US" w:eastAsia="zh-CN"/>
        </w:rPr>
        <w:t xml:space="preserve">we reported 4 SGCS values </w:t>
      </w:r>
      <w:r w:rsidR="000715F7">
        <w:rPr>
          <w:rFonts w:eastAsia="宋体" w:hint="eastAsia"/>
          <w:sz w:val="22"/>
          <w:szCs w:val="22"/>
          <w:lang w:val="en-US" w:eastAsia="zh-CN"/>
        </w:rPr>
        <w:t>in Table 5 for each cas</w:t>
      </w:r>
      <w:r w:rsidR="00082970">
        <w:rPr>
          <w:rFonts w:eastAsia="宋体" w:hint="eastAsia"/>
          <w:sz w:val="22"/>
          <w:szCs w:val="22"/>
          <w:lang w:val="en-US" w:eastAsia="zh-CN"/>
        </w:rPr>
        <w:t>e, ordered from near (5 ms) to far (20 ms) future.</w:t>
      </w:r>
      <w:r w:rsidR="00FF4D3C">
        <w:rPr>
          <w:rFonts w:eastAsia="宋体" w:hint="eastAsia"/>
          <w:sz w:val="22"/>
          <w:szCs w:val="22"/>
          <w:lang w:val="en-US" w:eastAsia="zh-CN"/>
        </w:rPr>
        <w:t xml:space="preserve"> </w:t>
      </w:r>
      <w:r w:rsidR="00F60E15">
        <w:rPr>
          <w:rFonts w:eastAsia="宋体" w:hint="eastAsia"/>
          <w:sz w:val="22"/>
          <w:szCs w:val="22"/>
          <w:lang w:val="en-US" w:eastAsia="zh-CN"/>
        </w:rPr>
        <w:t>In Table 5 and Table 6, t</w:t>
      </w:r>
      <w:r w:rsidR="00FF4D3C">
        <w:rPr>
          <w:rFonts w:eastAsia="宋体" w:hint="eastAsia"/>
          <w:sz w:val="22"/>
          <w:szCs w:val="22"/>
          <w:lang w:val="en-US" w:eastAsia="zh-CN"/>
        </w:rPr>
        <w:t>he gain</w:t>
      </w:r>
      <w:r w:rsidR="00336562">
        <w:rPr>
          <w:rFonts w:eastAsia="宋体" w:hint="eastAsia"/>
          <w:sz w:val="22"/>
          <w:szCs w:val="22"/>
          <w:lang w:val="en-US" w:eastAsia="zh-CN"/>
        </w:rPr>
        <w:t>s</w:t>
      </w:r>
      <w:r w:rsidR="00FF4D3C">
        <w:rPr>
          <w:rFonts w:eastAsia="宋体" w:hint="eastAsia"/>
          <w:sz w:val="22"/>
          <w:szCs w:val="22"/>
          <w:lang w:val="en-US" w:eastAsia="zh-CN"/>
        </w:rPr>
        <w:t xml:space="preserve"> for the eventual KPI </w:t>
      </w:r>
      <w:r w:rsidR="00336562">
        <w:rPr>
          <w:rFonts w:eastAsia="宋体" w:hint="eastAsia"/>
          <w:sz w:val="22"/>
          <w:szCs w:val="22"/>
          <w:lang w:val="en-US" w:eastAsia="zh-CN"/>
        </w:rPr>
        <w:t>are reported from payload size X to Z, respectively.</w:t>
      </w:r>
    </w:p>
    <w:p w14:paraId="4A8B3F51" w14:textId="052EAE89" w:rsidR="00992935" w:rsidRPr="00F45374" w:rsidRDefault="00992935" w:rsidP="00992935">
      <w:pPr>
        <w:pStyle w:val="af4"/>
        <w:keepNext/>
        <w:jc w:val="center"/>
        <w:rPr>
          <w:rFonts w:eastAsia="宋体"/>
          <w:sz w:val="22"/>
          <w:szCs w:val="18"/>
          <w:lang w:eastAsia="zh-CN"/>
        </w:rPr>
      </w:pPr>
      <w:r w:rsidRPr="00F45374">
        <w:rPr>
          <w:sz w:val="22"/>
          <w:szCs w:val="18"/>
        </w:rPr>
        <w:t xml:space="preserve">Table </w:t>
      </w:r>
      <w:r>
        <w:rPr>
          <w:rFonts w:eastAsia="宋体" w:hint="eastAsia"/>
          <w:sz w:val="22"/>
          <w:szCs w:val="18"/>
          <w:lang w:eastAsia="zh-CN"/>
        </w:rPr>
        <w:t>5</w:t>
      </w:r>
      <w:r w:rsidRPr="00F45374">
        <w:rPr>
          <w:rFonts w:eastAsia="宋体" w:hint="eastAsia"/>
          <w:sz w:val="22"/>
          <w:szCs w:val="18"/>
          <w:lang w:eastAsia="zh-CN"/>
        </w:rPr>
        <w:t xml:space="preserve"> The</w:t>
      </w:r>
      <w:r>
        <w:rPr>
          <w:rFonts w:eastAsia="宋体" w:hint="eastAsia"/>
          <w:sz w:val="22"/>
          <w:szCs w:val="18"/>
          <w:lang w:eastAsia="zh-CN"/>
        </w:rPr>
        <w:t xml:space="preserve"> performance</w:t>
      </w:r>
      <w:r w:rsidRPr="00F45374">
        <w:rPr>
          <w:rFonts w:eastAsia="宋体" w:hint="eastAsia"/>
          <w:sz w:val="22"/>
          <w:szCs w:val="18"/>
          <w:lang w:eastAsia="zh-CN"/>
        </w:rPr>
        <w:t xml:space="preserve"> </w:t>
      </w:r>
      <w:r w:rsidR="00267BBD">
        <w:rPr>
          <w:rFonts w:eastAsia="宋体" w:hint="eastAsia"/>
          <w:sz w:val="22"/>
          <w:szCs w:val="18"/>
          <w:lang w:eastAsia="zh-CN"/>
        </w:rPr>
        <w:t xml:space="preserve">of </w:t>
      </w:r>
      <w:r w:rsidR="00076E27">
        <w:rPr>
          <w:rFonts w:eastAsia="宋体" w:hint="eastAsia"/>
          <w:sz w:val="22"/>
          <w:szCs w:val="18"/>
          <w:lang w:eastAsia="zh-CN"/>
        </w:rPr>
        <w:t xml:space="preserve">the </w:t>
      </w:r>
      <w:r w:rsidRPr="00F45374">
        <w:rPr>
          <w:rFonts w:eastAsia="宋体" w:hint="eastAsia"/>
          <w:sz w:val="22"/>
          <w:szCs w:val="18"/>
          <w:lang w:eastAsia="zh-CN"/>
        </w:rPr>
        <w:t>AI/ML-based CSI prediction</w:t>
      </w:r>
      <w:r>
        <w:rPr>
          <w:rFonts w:eastAsia="宋体" w:hint="eastAsia"/>
          <w:sz w:val="22"/>
          <w:szCs w:val="18"/>
          <w:lang w:eastAsia="zh-CN"/>
        </w:rPr>
        <w:t xml:space="preserve"> for long-distance prediction case</w:t>
      </w:r>
    </w:p>
    <w:tbl>
      <w:tblPr>
        <w:tblStyle w:val="1a"/>
        <w:tblW w:w="9488" w:type="dxa"/>
        <w:jc w:val="center"/>
        <w:tblLook w:val="0620" w:firstRow="1" w:lastRow="0" w:firstColumn="0" w:lastColumn="0" w:noHBand="1" w:noVBand="1"/>
      </w:tblPr>
      <w:tblGrid>
        <w:gridCol w:w="962"/>
        <w:gridCol w:w="2612"/>
        <w:gridCol w:w="3071"/>
        <w:gridCol w:w="2843"/>
      </w:tblGrid>
      <w:tr w:rsidR="00A9444C" w:rsidRPr="00100DCD" w14:paraId="242F07A8" w14:textId="77777777" w:rsidTr="004C29AA">
        <w:trPr>
          <w:cnfStyle w:val="100000000000" w:firstRow="1" w:lastRow="0" w:firstColumn="0" w:lastColumn="0" w:oddVBand="0" w:evenVBand="0" w:oddHBand="0" w:evenHBand="0" w:firstRowFirstColumn="0" w:firstRowLastColumn="0" w:lastRowFirstColumn="0" w:lastRowLastColumn="0"/>
          <w:trHeight w:val="39"/>
          <w:jc w:val="center"/>
        </w:trPr>
        <w:tc>
          <w:tcPr>
            <w:tcW w:w="3574" w:type="dxa"/>
            <w:gridSpan w:val="2"/>
            <w:vAlign w:val="center"/>
          </w:tcPr>
          <w:p w14:paraId="2E7764C5" w14:textId="7E536518" w:rsidR="007F4FA9" w:rsidRPr="00100DCD" w:rsidRDefault="003201CB" w:rsidP="003201CB">
            <w:pPr>
              <w:jc w:val="center"/>
              <w:rPr>
                <w:rFonts w:eastAsia="宋体"/>
                <w:sz w:val="22"/>
                <w:szCs w:val="22"/>
                <w:lang w:val="en-US" w:eastAsia="zh-CN"/>
              </w:rPr>
            </w:pPr>
            <w:r>
              <w:rPr>
                <w:rFonts w:eastAsia="宋体" w:hint="eastAsia"/>
                <w:sz w:val="22"/>
                <w:szCs w:val="22"/>
                <w:lang w:val="en-US" w:eastAsia="zh-CN"/>
              </w:rPr>
              <w:t>UE distribution</w:t>
            </w:r>
          </w:p>
        </w:tc>
        <w:tc>
          <w:tcPr>
            <w:tcW w:w="3071" w:type="dxa"/>
            <w:vAlign w:val="center"/>
          </w:tcPr>
          <w:p w14:paraId="2E9C8E15" w14:textId="77777777" w:rsidR="003201CB" w:rsidRDefault="003201CB" w:rsidP="003201CB">
            <w:pPr>
              <w:jc w:val="center"/>
              <w:rPr>
                <w:rFonts w:eastAsia="宋体"/>
                <w:b w:val="0"/>
                <w:bCs w:val="0"/>
                <w:sz w:val="22"/>
                <w:szCs w:val="22"/>
                <w:lang w:val="en-US" w:eastAsia="zh-CN"/>
              </w:rPr>
            </w:pPr>
            <w:r>
              <w:rPr>
                <w:rFonts w:eastAsia="宋体" w:hint="eastAsia"/>
                <w:sz w:val="22"/>
                <w:szCs w:val="22"/>
                <w:lang w:val="en-US" w:eastAsia="zh-CN"/>
              </w:rPr>
              <w:t>100% outdoor</w:t>
            </w:r>
          </w:p>
          <w:p w14:paraId="3561AF36" w14:textId="2BBE25E5" w:rsidR="003201CB" w:rsidRPr="003201CB" w:rsidRDefault="003201CB" w:rsidP="003201CB">
            <w:pPr>
              <w:jc w:val="center"/>
              <w:rPr>
                <w:rFonts w:eastAsia="宋体"/>
                <w:b w:val="0"/>
                <w:bCs w:val="0"/>
                <w:sz w:val="22"/>
                <w:szCs w:val="22"/>
                <w:lang w:val="en-US" w:eastAsia="zh-CN"/>
              </w:rPr>
            </w:pPr>
            <w:r>
              <w:rPr>
                <w:rFonts w:eastAsia="宋体" w:hint="eastAsia"/>
                <w:sz w:val="22"/>
                <w:szCs w:val="22"/>
                <w:lang w:val="en-US" w:eastAsia="zh-CN"/>
              </w:rPr>
              <w:t>(baseline)</w:t>
            </w:r>
          </w:p>
        </w:tc>
        <w:tc>
          <w:tcPr>
            <w:tcW w:w="2843" w:type="dxa"/>
            <w:vAlign w:val="center"/>
          </w:tcPr>
          <w:p w14:paraId="43A722D5" w14:textId="77777777" w:rsidR="007F4FA9" w:rsidRDefault="003201CB" w:rsidP="003201CB">
            <w:pPr>
              <w:jc w:val="center"/>
              <w:rPr>
                <w:rFonts w:eastAsia="宋体"/>
                <w:b w:val="0"/>
                <w:bCs w:val="0"/>
                <w:sz w:val="22"/>
                <w:szCs w:val="22"/>
                <w:lang w:val="en-US" w:eastAsia="zh-CN"/>
              </w:rPr>
            </w:pPr>
            <w:r>
              <w:rPr>
                <w:rFonts w:eastAsia="宋体" w:hint="eastAsia"/>
                <w:sz w:val="22"/>
                <w:szCs w:val="22"/>
                <w:lang w:val="en-US" w:eastAsia="zh-CN"/>
              </w:rPr>
              <w:t xml:space="preserve">80% indoor </w:t>
            </w:r>
            <w:r>
              <w:rPr>
                <w:rFonts w:eastAsia="宋体"/>
                <w:sz w:val="22"/>
                <w:szCs w:val="22"/>
                <w:lang w:val="en-US" w:eastAsia="zh-CN"/>
              </w:rPr>
              <w:t>–</w:t>
            </w:r>
            <w:r>
              <w:rPr>
                <w:rFonts w:eastAsia="宋体" w:hint="eastAsia"/>
                <w:sz w:val="22"/>
                <w:szCs w:val="22"/>
                <w:lang w:val="en-US" w:eastAsia="zh-CN"/>
              </w:rPr>
              <w:t xml:space="preserve"> 20% outdoor</w:t>
            </w:r>
          </w:p>
          <w:p w14:paraId="7F8B75B1" w14:textId="52ADA64E" w:rsidR="003201CB" w:rsidRPr="00100DCD" w:rsidRDefault="003201CB" w:rsidP="003201CB">
            <w:pPr>
              <w:jc w:val="center"/>
              <w:rPr>
                <w:rFonts w:eastAsia="宋体"/>
                <w:sz w:val="22"/>
                <w:szCs w:val="22"/>
                <w:lang w:val="en-US" w:eastAsia="zh-CN"/>
              </w:rPr>
            </w:pPr>
            <w:r>
              <w:rPr>
                <w:rFonts w:eastAsia="宋体" w:hint="eastAsia"/>
                <w:sz w:val="22"/>
                <w:szCs w:val="22"/>
                <w:lang w:val="en-US" w:eastAsia="zh-CN"/>
              </w:rPr>
              <w:t>(optional)</w:t>
            </w:r>
          </w:p>
        </w:tc>
      </w:tr>
      <w:tr w:rsidR="00007142" w:rsidRPr="00100DCD" w14:paraId="437BD7B1" w14:textId="77777777" w:rsidTr="00007142">
        <w:trPr>
          <w:trHeight w:val="831"/>
          <w:jc w:val="center"/>
        </w:trPr>
        <w:tc>
          <w:tcPr>
            <w:tcW w:w="3574" w:type="dxa"/>
            <w:gridSpan w:val="2"/>
            <w:vAlign w:val="center"/>
            <w:hideMark/>
          </w:tcPr>
          <w:p w14:paraId="6C5E102E" w14:textId="77777777" w:rsidR="004C29AA" w:rsidRPr="00100DCD" w:rsidRDefault="004C29AA" w:rsidP="00007142">
            <w:pPr>
              <w:spacing w:after="120"/>
              <w:jc w:val="center"/>
              <w:rPr>
                <w:rFonts w:eastAsia="宋体"/>
                <w:sz w:val="22"/>
                <w:szCs w:val="22"/>
                <w:lang w:val="en-US" w:eastAsia="zh-CN"/>
              </w:rPr>
            </w:pPr>
            <w:r w:rsidRPr="00100DCD">
              <w:rPr>
                <w:rFonts w:eastAsia="宋体"/>
                <w:sz w:val="22"/>
                <w:szCs w:val="22"/>
                <w:lang w:val="en-US" w:eastAsia="zh-CN"/>
              </w:rPr>
              <w:t>SGCS of Benchmark #1</w:t>
            </w:r>
          </w:p>
        </w:tc>
        <w:tc>
          <w:tcPr>
            <w:tcW w:w="3071" w:type="dxa"/>
            <w:vAlign w:val="center"/>
            <w:hideMark/>
          </w:tcPr>
          <w:p w14:paraId="4758A1DC" w14:textId="6BFA1946" w:rsidR="00007142" w:rsidRPr="00A9444C" w:rsidRDefault="004C29AA" w:rsidP="003F469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Meiryo" w:hAnsi="Times New Roman" w:cs="Times New Roman"/>
                <w:color w:val="000000" w:themeColor="text1"/>
                <w:kern w:val="24"/>
                <w:sz w:val="22"/>
                <w:szCs w:val="22"/>
              </w:rPr>
              <w:t>119</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bits:</w:t>
            </w:r>
          </w:p>
          <w:p w14:paraId="51BD19AA" w14:textId="0E7C0857" w:rsidR="00BF0134" w:rsidRPr="00A9444C" w:rsidRDefault="004C29AA" w:rsidP="003F469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Meiryo" w:hAnsi="Times New Roman" w:cs="Times New Roman"/>
                <w:color w:val="000000" w:themeColor="text1"/>
                <w:kern w:val="24"/>
                <w:sz w:val="22"/>
                <w:szCs w:val="22"/>
              </w:rPr>
              <w:t>0.71</w:t>
            </w:r>
            <w:r w:rsidR="00007142" w:rsidRPr="00A9444C">
              <w:rPr>
                <w:rFonts w:ascii="Times New Roman" w:eastAsia="宋体" w:hAnsi="Times New Roman" w:cs="Times New Roman"/>
                <w:color w:val="000000" w:themeColor="text1"/>
                <w:kern w:val="24"/>
                <w:sz w:val="22"/>
                <w:szCs w:val="22"/>
                <w:lang w:eastAsia="zh-CN"/>
              </w:rPr>
              <w:t xml:space="preserve">1 </w:t>
            </w:r>
            <w:r w:rsidRPr="00A9444C">
              <w:rPr>
                <w:rFonts w:ascii="Times New Roman" w:eastAsia="Meiryo"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0.61</w:t>
            </w:r>
            <w:r w:rsidR="00E25049" w:rsidRPr="00A9444C">
              <w:rPr>
                <w:rFonts w:ascii="Times New Roman" w:eastAsia="宋体" w:hAnsi="Times New Roman" w:cs="Times New Roman"/>
                <w:color w:val="000000" w:themeColor="text1"/>
                <w:kern w:val="24"/>
                <w:sz w:val="22"/>
                <w:szCs w:val="22"/>
                <w:lang w:eastAsia="zh-CN"/>
              </w:rPr>
              <w:t>1</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0.536</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0.487</w:t>
            </w:r>
          </w:p>
          <w:p w14:paraId="6E76C240" w14:textId="77777777" w:rsidR="00007142" w:rsidRPr="00A9444C" w:rsidRDefault="004C29AA" w:rsidP="003F469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Meiryo" w:hAnsi="Times New Roman" w:cs="Times New Roman"/>
                <w:color w:val="000000" w:themeColor="text1"/>
                <w:kern w:val="24"/>
                <w:sz w:val="22"/>
                <w:szCs w:val="22"/>
              </w:rPr>
              <w:t>221</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bits:</w:t>
            </w:r>
          </w:p>
          <w:p w14:paraId="26480B15" w14:textId="011E3AB5" w:rsidR="00BF0134" w:rsidRPr="00A9444C" w:rsidRDefault="004C29AA" w:rsidP="003F469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Meiryo" w:hAnsi="Times New Roman" w:cs="Times New Roman"/>
                <w:color w:val="000000" w:themeColor="text1"/>
                <w:kern w:val="24"/>
                <w:sz w:val="22"/>
                <w:szCs w:val="22"/>
              </w:rPr>
              <w:t>0.717</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w:t>
            </w:r>
            <w:r w:rsidR="003F469A"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0.61</w:t>
            </w:r>
            <w:r w:rsidR="00E25049" w:rsidRPr="00A9444C">
              <w:rPr>
                <w:rFonts w:ascii="Times New Roman" w:eastAsia="宋体" w:hAnsi="Times New Roman" w:cs="Times New Roman"/>
                <w:color w:val="000000" w:themeColor="text1"/>
                <w:kern w:val="24"/>
                <w:sz w:val="22"/>
                <w:szCs w:val="22"/>
                <w:lang w:eastAsia="zh-CN"/>
              </w:rPr>
              <w:t>1</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0.534</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Meiryo" w:hAnsi="Times New Roman" w:cs="Times New Roman"/>
                <w:color w:val="000000" w:themeColor="text1"/>
                <w:kern w:val="24"/>
                <w:sz w:val="22"/>
                <w:szCs w:val="22"/>
              </w:rPr>
              <w:t>0.48</w:t>
            </w:r>
            <w:r w:rsidR="003F469A" w:rsidRPr="00A9444C">
              <w:rPr>
                <w:rFonts w:ascii="Times New Roman" w:eastAsia="宋体" w:hAnsi="Times New Roman" w:cs="Times New Roman"/>
                <w:color w:val="000000" w:themeColor="text1"/>
                <w:kern w:val="24"/>
                <w:sz w:val="22"/>
                <w:szCs w:val="22"/>
                <w:lang w:eastAsia="zh-CN"/>
              </w:rPr>
              <w:t>6</w:t>
            </w:r>
          </w:p>
          <w:p w14:paraId="54E0B04F" w14:textId="77777777" w:rsidR="00007142" w:rsidRPr="00A9444C" w:rsidRDefault="004C29AA" w:rsidP="003F469A">
            <w:pPr>
              <w:jc w:val="center"/>
              <w:rPr>
                <w:rFonts w:eastAsia="宋体"/>
                <w:color w:val="000000" w:themeColor="text1"/>
                <w:kern w:val="24"/>
                <w:sz w:val="22"/>
                <w:szCs w:val="22"/>
                <w:lang w:eastAsia="zh-CN"/>
              </w:rPr>
            </w:pPr>
            <w:r w:rsidRPr="00A9444C">
              <w:rPr>
                <w:rFonts w:eastAsia="Meiryo"/>
                <w:color w:val="000000" w:themeColor="text1"/>
                <w:kern w:val="24"/>
                <w:sz w:val="22"/>
                <w:szCs w:val="22"/>
              </w:rPr>
              <w:t>615</w:t>
            </w:r>
            <w:r w:rsidR="00BF0134" w:rsidRPr="00A9444C">
              <w:rPr>
                <w:rFonts w:eastAsia="宋体"/>
                <w:color w:val="000000" w:themeColor="text1"/>
                <w:kern w:val="24"/>
                <w:sz w:val="22"/>
                <w:szCs w:val="22"/>
                <w:lang w:eastAsia="zh-CN"/>
              </w:rPr>
              <w:t xml:space="preserve"> </w:t>
            </w:r>
            <w:r w:rsidRPr="00A9444C">
              <w:rPr>
                <w:rFonts w:eastAsia="Meiryo"/>
                <w:color w:val="000000" w:themeColor="text1"/>
                <w:kern w:val="24"/>
                <w:sz w:val="22"/>
                <w:szCs w:val="22"/>
              </w:rPr>
              <w:t>bits</w:t>
            </w:r>
            <w:r w:rsidRPr="00A9444C">
              <w:rPr>
                <w:rFonts w:eastAsiaTheme="minorEastAsia"/>
                <w:color w:val="000000" w:themeColor="text1"/>
                <w:kern w:val="24"/>
                <w:sz w:val="22"/>
                <w:szCs w:val="22"/>
              </w:rPr>
              <w:t>:</w:t>
            </w:r>
          </w:p>
          <w:p w14:paraId="45D3618B" w14:textId="0CD16195" w:rsidR="004C29AA" w:rsidRPr="00100DCD" w:rsidRDefault="004C29AA" w:rsidP="003F469A">
            <w:pPr>
              <w:jc w:val="center"/>
              <w:rPr>
                <w:rFonts w:eastAsia="宋体"/>
                <w:color w:val="000000" w:themeColor="text1"/>
                <w:kern w:val="24"/>
                <w:sz w:val="22"/>
                <w:szCs w:val="22"/>
                <w:lang w:eastAsia="zh-CN"/>
              </w:rPr>
            </w:pPr>
            <w:r w:rsidRPr="00A9444C">
              <w:rPr>
                <w:rFonts w:eastAsiaTheme="minorEastAsia"/>
                <w:color w:val="000000" w:themeColor="text1"/>
                <w:kern w:val="24"/>
                <w:sz w:val="22"/>
                <w:szCs w:val="22"/>
              </w:rPr>
              <w:t>0.715</w:t>
            </w:r>
            <w:r w:rsidR="003F469A"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w:t>
            </w:r>
            <w:r w:rsidR="003F469A"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0.605</w:t>
            </w:r>
            <w:r w:rsidR="003F469A"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w:t>
            </w:r>
            <w:r w:rsidR="003F469A"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0.529</w:t>
            </w:r>
            <w:r w:rsidR="003F469A"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w:t>
            </w:r>
            <w:r w:rsidR="003F469A"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0.48</w:t>
            </w:r>
            <w:r w:rsidR="003F469A" w:rsidRPr="00A9444C">
              <w:rPr>
                <w:rFonts w:eastAsia="宋体"/>
                <w:color w:val="000000" w:themeColor="text1"/>
                <w:kern w:val="24"/>
                <w:sz w:val="22"/>
                <w:szCs w:val="22"/>
                <w:lang w:eastAsia="zh-CN"/>
              </w:rPr>
              <w:t>1</w:t>
            </w:r>
          </w:p>
        </w:tc>
        <w:tc>
          <w:tcPr>
            <w:tcW w:w="2843" w:type="dxa"/>
            <w:vAlign w:val="center"/>
            <w:hideMark/>
          </w:tcPr>
          <w:p w14:paraId="770F2D8E" w14:textId="77777777" w:rsidR="00007142" w:rsidRPr="00A9444C" w:rsidRDefault="004C29AA" w:rsidP="003F469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119</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14AA8168" w14:textId="233951BB" w:rsidR="004C29AA" w:rsidRPr="00A9444C" w:rsidRDefault="004C29AA" w:rsidP="003F469A">
            <w:pPr>
              <w:pStyle w:val="aff7"/>
              <w:spacing w:before="0" w:beforeAutospacing="0" w:after="0" w:afterAutospacing="0"/>
              <w:jc w:val="center"/>
              <w:textAlignment w:val="center"/>
              <w:rPr>
                <w:rFonts w:ascii="Times New Roman" w:hAnsi="Times New Roman" w:cs="Times New Roman"/>
                <w:sz w:val="22"/>
                <w:szCs w:val="22"/>
              </w:rPr>
            </w:pPr>
            <w:r w:rsidRPr="00A9444C">
              <w:rPr>
                <w:rFonts w:ascii="Times New Roman" w:eastAsiaTheme="minorEastAsia" w:hAnsi="Times New Roman" w:cs="Times New Roman"/>
                <w:color w:val="000000" w:themeColor="text1"/>
                <w:kern w:val="24"/>
                <w:sz w:val="22"/>
                <w:szCs w:val="22"/>
              </w:rPr>
              <w:t>0.59</w:t>
            </w:r>
            <w:r w:rsidR="004614AE" w:rsidRPr="00A9444C">
              <w:rPr>
                <w:rFonts w:ascii="Times New Roman" w:eastAsia="宋体" w:hAnsi="Times New Roman" w:cs="Times New Roman"/>
                <w:color w:val="000000" w:themeColor="text1"/>
                <w:kern w:val="24"/>
                <w:sz w:val="22"/>
                <w:szCs w:val="22"/>
                <w:lang w:eastAsia="zh-CN"/>
              </w:rPr>
              <w:t xml:space="preserve">7 </w:t>
            </w:r>
            <w:r w:rsidRPr="00A9444C">
              <w:rPr>
                <w:rFonts w:ascii="Times New Roman" w:eastAsiaTheme="minorEastAsia" w:hAnsi="Times New Roman" w:cs="Times New Roman"/>
                <w:color w:val="000000" w:themeColor="text1"/>
                <w:kern w:val="24"/>
                <w:sz w:val="22"/>
                <w:szCs w:val="22"/>
              </w:rPr>
              <w:t>/</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0.568</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0.541</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/0.517</w:t>
            </w:r>
          </w:p>
          <w:p w14:paraId="14CFF748" w14:textId="77777777" w:rsidR="00007142" w:rsidRPr="00A9444C" w:rsidRDefault="004C29AA" w:rsidP="003F469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221</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6C332236" w14:textId="2C0EA5AB" w:rsidR="004C29AA" w:rsidRPr="00A9444C" w:rsidRDefault="004C29AA" w:rsidP="003F469A">
            <w:pPr>
              <w:pStyle w:val="aff7"/>
              <w:spacing w:before="0" w:beforeAutospacing="0" w:after="0" w:afterAutospacing="0"/>
              <w:jc w:val="center"/>
              <w:textAlignment w:val="center"/>
              <w:rPr>
                <w:rFonts w:ascii="Times New Roman" w:hAnsi="Times New Roman" w:cs="Times New Roman"/>
                <w:sz w:val="22"/>
                <w:szCs w:val="22"/>
              </w:rPr>
            </w:pPr>
            <w:r w:rsidRPr="00A9444C">
              <w:rPr>
                <w:rFonts w:ascii="Times New Roman" w:eastAsiaTheme="minorEastAsia" w:hAnsi="Times New Roman" w:cs="Times New Roman"/>
                <w:color w:val="000000" w:themeColor="text1"/>
                <w:kern w:val="24"/>
                <w:sz w:val="22"/>
                <w:szCs w:val="22"/>
              </w:rPr>
              <w:t>0.675</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0.640</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0.60</w:t>
            </w:r>
            <w:r w:rsidR="004614AE" w:rsidRPr="00A9444C">
              <w:rPr>
                <w:rFonts w:ascii="Times New Roman" w:eastAsia="宋体" w:hAnsi="Times New Roman" w:cs="Times New Roman"/>
                <w:color w:val="000000" w:themeColor="text1"/>
                <w:kern w:val="24"/>
                <w:sz w:val="22"/>
                <w:szCs w:val="22"/>
                <w:lang w:eastAsia="zh-CN"/>
              </w:rPr>
              <w:t xml:space="preserve">6 </w:t>
            </w:r>
            <w:r w:rsidRPr="00A9444C">
              <w:rPr>
                <w:rFonts w:ascii="Times New Roman" w:eastAsiaTheme="minorEastAsia" w:hAnsi="Times New Roman" w:cs="Times New Roman"/>
                <w:color w:val="000000" w:themeColor="text1"/>
                <w:kern w:val="24"/>
                <w:sz w:val="22"/>
                <w:szCs w:val="22"/>
              </w:rPr>
              <w:t>/</w:t>
            </w:r>
            <w:r w:rsidR="004614A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0.573</w:t>
            </w:r>
          </w:p>
          <w:p w14:paraId="1F1E32D0" w14:textId="77777777" w:rsidR="004614AE" w:rsidRPr="00A9444C" w:rsidRDefault="004C29AA" w:rsidP="003F469A">
            <w:pPr>
              <w:jc w:val="center"/>
              <w:rPr>
                <w:rFonts w:eastAsia="宋体"/>
                <w:color w:val="000000" w:themeColor="text1"/>
                <w:kern w:val="24"/>
                <w:sz w:val="22"/>
                <w:szCs w:val="22"/>
                <w:lang w:eastAsia="zh-CN"/>
              </w:rPr>
            </w:pPr>
            <w:r w:rsidRPr="00A9444C">
              <w:rPr>
                <w:rFonts w:eastAsiaTheme="minorEastAsia"/>
                <w:color w:val="000000" w:themeColor="text1"/>
                <w:kern w:val="24"/>
                <w:sz w:val="22"/>
                <w:szCs w:val="22"/>
              </w:rPr>
              <w:t>615</w:t>
            </w:r>
            <w:r w:rsidR="00BF0134"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bits:</w:t>
            </w:r>
          </w:p>
          <w:p w14:paraId="78467ED0" w14:textId="78D707ED" w:rsidR="004C29AA" w:rsidRPr="00100DCD" w:rsidRDefault="004C29AA" w:rsidP="003F469A">
            <w:pPr>
              <w:jc w:val="center"/>
              <w:rPr>
                <w:rFonts w:eastAsia="宋体"/>
                <w:sz w:val="22"/>
                <w:szCs w:val="22"/>
                <w:lang w:val="en-US" w:eastAsia="zh-CN"/>
              </w:rPr>
            </w:pPr>
            <w:r w:rsidRPr="00A9444C">
              <w:rPr>
                <w:rFonts w:eastAsiaTheme="minorEastAsia"/>
                <w:color w:val="000000" w:themeColor="text1"/>
                <w:kern w:val="24"/>
                <w:sz w:val="22"/>
                <w:szCs w:val="22"/>
              </w:rPr>
              <w:t>0.7</w:t>
            </w:r>
            <w:r w:rsidR="00AD43BC" w:rsidRPr="00A9444C">
              <w:rPr>
                <w:rFonts w:eastAsia="宋体"/>
                <w:color w:val="000000" w:themeColor="text1"/>
                <w:kern w:val="24"/>
                <w:sz w:val="22"/>
                <w:szCs w:val="22"/>
                <w:lang w:eastAsia="zh-CN"/>
              </w:rPr>
              <w:t xml:space="preserve">60 </w:t>
            </w:r>
            <w:r w:rsidRPr="00A9444C">
              <w:rPr>
                <w:rFonts w:eastAsiaTheme="minorEastAsia"/>
                <w:color w:val="000000" w:themeColor="text1"/>
                <w:kern w:val="24"/>
                <w:sz w:val="22"/>
                <w:szCs w:val="22"/>
              </w:rPr>
              <w:t>/</w:t>
            </w:r>
            <w:r w:rsidR="00AD43BC"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0.71</w:t>
            </w:r>
            <w:r w:rsidR="00AD43BC" w:rsidRPr="00A9444C">
              <w:rPr>
                <w:rFonts w:eastAsia="宋体"/>
                <w:color w:val="000000" w:themeColor="text1"/>
                <w:kern w:val="24"/>
                <w:sz w:val="22"/>
                <w:szCs w:val="22"/>
                <w:lang w:eastAsia="zh-CN"/>
              </w:rPr>
              <w:t xml:space="preserve">6 </w:t>
            </w:r>
            <w:r w:rsidRPr="00A9444C">
              <w:rPr>
                <w:rFonts w:eastAsiaTheme="minorEastAsia"/>
                <w:color w:val="000000" w:themeColor="text1"/>
                <w:kern w:val="24"/>
                <w:sz w:val="22"/>
                <w:szCs w:val="22"/>
              </w:rPr>
              <w:t>/</w:t>
            </w:r>
            <w:r w:rsidR="00AD43BC"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0.670</w:t>
            </w:r>
            <w:r w:rsidR="00AD43BC"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w:t>
            </w:r>
            <w:r w:rsidR="00AD43BC" w:rsidRPr="00A9444C">
              <w:rPr>
                <w:rFonts w:eastAsia="宋体"/>
                <w:color w:val="000000" w:themeColor="text1"/>
                <w:kern w:val="24"/>
                <w:sz w:val="22"/>
                <w:szCs w:val="22"/>
                <w:lang w:eastAsia="zh-CN"/>
              </w:rPr>
              <w:t xml:space="preserve"> </w:t>
            </w:r>
            <w:r w:rsidRPr="00A9444C">
              <w:rPr>
                <w:rFonts w:eastAsiaTheme="minorEastAsia"/>
                <w:color w:val="000000" w:themeColor="text1"/>
                <w:kern w:val="24"/>
                <w:sz w:val="22"/>
                <w:szCs w:val="22"/>
              </w:rPr>
              <w:t>0.62</w:t>
            </w:r>
            <w:r w:rsidR="00AD43BC" w:rsidRPr="00A9444C">
              <w:rPr>
                <w:rFonts w:eastAsia="宋体"/>
                <w:color w:val="000000" w:themeColor="text1"/>
                <w:kern w:val="24"/>
                <w:sz w:val="22"/>
                <w:szCs w:val="22"/>
                <w:lang w:eastAsia="zh-CN"/>
              </w:rPr>
              <w:t>7</w:t>
            </w:r>
          </w:p>
        </w:tc>
      </w:tr>
      <w:tr w:rsidR="00007142" w:rsidRPr="00100DCD" w14:paraId="62957E69" w14:textId="77777777" w:rsidTr="004C29AA">
        <w:trPr>
          <w:trHeight w:val="780"/>
          <w:jc w:val="center"/>
        </w:trPr>
        <w:tc>
          <w:tcPr>
            <w:tcW w:w="3574" w:type="dxa"/>
            <w:gridSpan w:val="2"/>
            <w:vAlign w:val="center"/>
            <w:hideMark/>
          </w:tcPr>
          <w:p w14:paraId="010E6AF6" w14:textId="77777777" w:rsidR="004C29AA" w:rsidRPr="00100DCD" w:rsidRDefault="004C29AA" w:rsidP="004C29AA">
            <w:pPr>
              <w:spacing w:after="120"/>
              <w:jc w:val="center"/>
              <w:rPr>
                <w:rFonts w:eastAsia="宋体"/>
                <w:sz w:val="22"/>
                <w:szCs w:val="22"/>
                <w:lang w:val="en-US" w:eastAsia="zh-CN"/>
              </w:rPr>
            </w:pPr>
            <w:r w:rsidRPr="00100DCD">
              <w:rPr>
                <w:rFonts w:eastAsia="宋体"/>
                <w:sz w:val="22"/>
                <w:szCs w:val="22"/>
                <w:lang w:val="en-US" w:eastAsia="zh-CN"/>
              </w:rPr>
              <w:t>SGCS/gain over Benchmark #1</w:t>
            </w:r>
          </w:p>
        </w:tc>
        <w:tc>
          <w:tcPr>
            <w:tcW w:w="3071" w:type="dxa"/>
            <w:vAlign w:val="center"/>
            <w:hideMark/>
          </w:tcPr>
          <w:p w14:paraId="7BAA06BC" w14:textId="77777777" w:rsidR="00510E0E" w:rsidRPr="00A9444C" w:rsidRDefault="004C29AA" w:rsidP="004C29A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107</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76978E17" w14:textId="6F0DB372" w:rsidR="004C29AA" w:rsidRPr="00A9444C" w:rsidRDefault="004C29AA"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Theme="minorEastAsia" w:hAnsi="Times New Roman" w:cs="Times New Roman"/>
                <w:color w:val="000000" w:themeColor="text1"/>
                <w:kern w:val="24"/>
                <w:sz w:val="22"/>
                <w:szCs w:val="22"/>
              </w:rPr>
              <w:t>0.67</w:t>
            </w:r>
            <w:r w:rsidR="00510E0E" w:rsidRPr="00A9444C">
              <w:rPr>
                <w:rFonts w:ascii="Times New Roman" w:eastAsia="宋体" w:hAnsi="Times New Roman" w:cs="Times New Roman"/>
                <w:color w:val="000000" w:themeColor="text1"/>
                <w:kern w:val="24"/>
                <w:sz w:val="22"/>
                <w:szCs w:val="22"/>
                <w:lang w:eastAsia="zh-CN"/>
              </w:rPr>
              <w:t xml:space="preserve">5 </w:t>
            </w:r>
            <w:r w:rsidRPr="00A9444C">
              <w:rPr>
                <w:rFonts w:ascii="Times New Roman" w:eastAsiaTheme="minorEastAsia" w:hAnsi="Times New Roman" w:cs="Times New Roman"/>
                <w:color w:val="000000" w:themeColor="text1"/>
                <w:kern w:val="24"/>
                <w:sz w:val="22"/>
                <w:szCs w:val="22"/>
              </w:rPr>
              <w:t>/</w:t>
            </w:r>
            <w:r w:rsidR="00510E0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0.617</w:t>
            </w:r>
            <w:r w:rsidR="00510E0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510E0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0.553</w:t>
            </w:r>
            <w:r w:rsidR="00510E0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510E0E"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0.499</w:t>
            </w:r>
          </w:p>
          <w:p w14:paraId="2F33023A" w14:textId="024FB3C6" w:rsidR="004C29AA" w:rsidRPr="00A9444C" w:rsidRDefault="00510E0E"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宋体" w:hAnsi="Times New Roman" w:cs="Times New Roman"/>
                <w:color w:val="000000" w:themeColor="text1"/>
                <w:kern w:val="24"/>
                <w:sz w:val="22"/>
                <w:szCs w:val="22"/>
                <w:lang w:eastAsia="zh-CN"/>
              </w:rPr>
              <w:t>(</w:t>
            </w:r>
            <w:r w:rsidR="004C29AA" w:rsidRPr="00A9444C">
              <w:rPr>
                <w:rFonts w:ascii="Times New Roman" w:eastAsiaTheme="minorEastAsia" w:hAnsi="Times New Roman" w:cs="Times New Roman"/>
                <w:color w:val="000000" w:themeColor="text1"/>
                <w:kern w:val="24"/>
                <w:sz w:val="22"/>
                <w:szCs w:val="22"/>
              </w:rPr>
              <w:t>-5.0%</w:t>
            </w:r>
            <w:r w:rsidR="00007142"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1.</w:t>
            </w:r>
            <w:r w:rsidR="00C8015F">
              <w:rPr>
                <w:rFonts w:ascii="Times New Roman" w:eastAsia="宋体" w:hAnsi="Times New Roman" w:cs="Times New Roman" w:hint="eastAsia"/>
                <w:color w:val="000000" w:themeColor="text1"/>
                <w:kern w:val="24"/>
                <w:sz w:val="22"/>
                <w:szCs w:val="22"/>
                <w:lang w:eastAsia="zh-CN"/>
              </w:rPr>
              <w:t>0</w:t>
            </w:r>
            <w:r w:rsidR="004C29AA" w:rsidRPr="00A9444C">
              <w:rPr>
                <w:rFonts w:ascii="Times New Roman" w:eastAsiaTheme="minorEastAsia" w:hAnsi="Times New Roman" w:cs="Times New Roman"/>
                <w:color w:val="000000" w:themeColor="text1"/>
                <w:kern w:val="24"/>
                <w:sz w:val="22"/>
                <w:szCs w:val="22"/>
              </w:rPr>
              <w:t>%</w:t>
            </w:r>
            <w:r w:rsidR="00007142"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3.</w:t>
            </w:r>
            <w:r w:rsidR="004A5335">
              <w:rPr>
                <w:rFonts w:ascii="Times New Roman" w:eastAsia="宋体" w:hAnsi="Times New Roman" w:cs="Times New Roman" w:hint="eastAsia"/>
                <w:color w:val="000000" w:themeColor="text1"/>
                <w:kern w:val="24"/>
                <w:sz w:val="22"/>
                <w:szCs w:val="22"/>
                <w:lang w:eastAsia="zh-CN"/>
              </w:rPr>
              <w:t>2</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2.5%</w:t>
            </w:r>
            <w:r w:rsidRPr="00A9444C">
              <w:rPr>
                <w:rFonts w:ascii="Times New Roman" w:eastAsia="宋体" w:hAnsi="Times New Roman" w:cs="Times New Roman"/>
                <w:color w:val="000000" w:themeColor="text1"/>
                <w:kern w:val="24"/>
                <w:sz w:val="22"/>
                <w:szCs w:val="22"/>
                <w:lang w:eastAsia="zh-CN"/>
              </w:rPr>
              <w:t>)</w:t>
            </w:r>
          </w:p>
          <w:p w14:paraId="2D3C43AF" w14:textId="77777777" w:rsidR="000D39F7" w:rsidRPr="00A9444C" w:rsidRDefault="004C29AA" w:rsidP="004C29A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275</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52E942A9" w14:textId="615ACE55" w:rsidR="004C29AA" w:rsidRPr="00A9444C" w:rsidRDefault="004C29AA"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Theme="minorEastAsia" w:hAnsi="Times New Roman" w:cs="Times New Roman"/>
                <w:color w:val="000000" w:themeColor="text1"/>
                <w:kern w:val="24"/>
                <w:sz w:val="22"/>
                <w:szCs w:val="22"/>
              </w:rPr>
              <w:t>0.748</w:t>
            </w:r>
            <w:r w:rsidR="000D39F7"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0D39F7"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0.671</w:t>
            </w:r>
            <w:r w:rsidR="000D39F7"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0D39F7"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w:t>
            </w:r>
            <w:r w:rsidR="000D39F7" w:rsidRPr="00A9444C">
              <w:rPr>
                <w:rFonts w:ascii="Times New Roman" w:eastAsia="宋体" w:hAnsi="Times New Roman" w:cs="Times New Roman"/>
                <w:color w:val="000000" w:themeColor="text1"/>
                <w:kern w:val="24"/>
                <w:sz w:val="22"/>
                <w:szCs w:val="22"/>
                <w:lang w:eastAsia="zh-CN"/>
              </w:rPr>
              <w:t xml:space="preserve">00 </w:t>
            </w:r>
            <w:r w:rsidRPr="00A9444C">
              <w:rPr>
                <w:rFonts w:ascii="Times New Roman" w:eastAsiaTheme="minorEastAsia" w:hAnsi="Times New Roman" w:cs="Times New Roman"/>
                <w:color w:val="000000" w:themeColor="text1"/>
                <w:kern w:val="24"/>
                <w:sz w:val="22"/>
                <w:szCs w:val="22"/>
              </w:rPr>
              <w:t>/</w:t>
            </w:r>
            <w:r w:rsidR="009C2289"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0.538</w:t>
            </w:r>
          </w:p>
          <w:p w14:paraId="59AF3432" w14:textId="6935F312" w:rsidR="004C29AA" w:rsidRPr="00A9444C" w:rsidRDefault="000D39F7"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宋体" w:hAnsi="Times New Roman" w:cs="Times New Roman"/>
                <w:color w:val="000000" w:themeColor="text1"/>
                <w:kern w:val="24"/>
                <w:sz w:val="22"/>
                <w:szCs w:val="22"/>
                <w:lang w:eastAsia="zh-CN"/>
              </w:rPr>
              <w:t>(</w:t>
            </w:r>
            <w:r w:rsidR="004C29AA" w:rsidRPr="00A9444C">
              <w:rPr>
                <w:rFonts w:ascii="Times New Roman" w:eastAsiaTheme="minorEastAsia" w:hAnsi="Times New Roman" w:cs="Times New Roman"/>
                <w:color w:val="000000" w:themeColor="text1"/>
                <w:kern w:val="24"/>
                <w:sz w:val="22"/>
                <w:szCs w:val="22"/>
              </w:rPr>
              <w:t>4.3%</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9.</w:t>
            </w:r>
            <w:r w:rsidR="006C3558">
              <w:rPr>
                <w:rFonts w:ascii="Times New Roman" w:eastAsia="宋体" w:hAnsi="Times New Roman" w:cs="Times New Roman" w:hint="eastAsia"/>
                <w:color w:val="000000" w:themeColor="text1"/>
                <w:kern w:val="24"/>
                <w:sz w:val="22"/>
                <w:szCs w:val="22"/>
                <w:lang w:eastAsia="zh-CN"/>
              </w:rPr>
              <w:t>8</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12.3%</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 xml:space="preserve"> </w:t>
            </w:r>
            <w:r w:rsidR="004C29AA" w:rsidRPr="00A9444C">
              <w:rPr>
                <w:rFonts w:ascii="Times New Roman" w:eastAsiaTheme="minorEastAsia" w:hAnsi="Times New Roman" w:cs="Times New Roman"/>
                <w:color w:val="000000" w:themeColor="text1"/>
                <w:kern w:val="24"/>
                <w:sz w:val="22"/>
                <w:szCs w:val="22"/>
              </w:rPr>
              <w:t>10.</w:t>
            </w:r>
            <w:r w:rsidR="00BF3118">
              <w:rPr>
                <w:rFonts w:ascii="Times New Roman" w:eastAsia="宋体" w:hAnsi="Times New Roman" w:cs="Times New Roman" w:hint="eastAsia"/>
                <w:color w:val="000000" w:themeColor="text1"/>
                <w:kern w:val="24"/>
                <w:sz w:val="22"/>
                <w:szCs w:val="22"/>
                <w:lang w:eastAsia="zh-CN"/>
              </w:rPr>
              <w:t>7</w:t>
            </w:r>
            <w:r w:rsidR="004C29AA" w:rsidRPr="00A9444C">
              <w:rPr>
                <w:rFonts w:ascii="Times New Roman" w:eastAsiaTheme="minorEastAsia" w:hAnsi="Times New Roman" w:cs="Times New Roman"/>
                <w:color w:val="000000" w:themeColor="text1"/>
                <w:kern w:val="24"/>
                <w:sz w:val="22"/>
                <w:szCs w:val="22"/>
              </w:rPr>
              <w:t>%</w:t>
            </w:r>
            <w:r w:rsidRPr="00A9444C">
              <w:rPr>
                <w:rFonts w:ascii="Times New Roman" w:eastAsia="宋体" w:hAnsi="Times New Roman" w:cs="Times New Roman"/>
                <w:color w:val="000000" w:themeColor="text1"/>
                <w:kern w:val="24"/>
                <w:sz w:val="22"/>
                <w:szCs w:val="22"/>
                <w:lang w:eastAsia="zh-CN"/>
              </w:rPr>
              <w:t>)</w:t>
            </w:r>
          </w:p>
          <w:p w14:paraId="12FF28E7" w14:textId="77777777" w:rsidR="008B14F3" w:rsidRPr="00A9444C" w:rsidRDefault="004C29AA" w:rsidP="004C29A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803</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31724419" w14:textId="6FC59639" w:rsidR="004C29AA" w:rsidRPr="00A9444C" w:rsidRDefault="004C29AA"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Theme="minorEastAsia" w:hAnsi="Times New Roman" w:cs="Times New Roman"/>
                <w:color w:val="000000" w:themeColor="text1"/>
                <w:kern w:val="24"/>
                <w:sz w:val="22"/>
                <w:szCs w:val="22"/>
              </w:rPr>
              <w:t>0.749</w:t>
            </w:r>
            <w:r w:rsidR="008B14F3"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8B14F3"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w:t>
            </w:r>
            <w:r w:rsidR="008B14F3" w:rsidRPr="00A9444C">
              <w:rPr>
                <w:rFonts w:ascii="Times New Roman" w:eastAsia="宋体" w:hAnsi="Times New Roman" w:cs="Times New Roman"/>
                <w:color w:val="000000" w:themeColor="text1"/>
                <w:kern w:val="24"/>
                <w:sz w:val="22"/>
                <w:szCs w:val="22"/>
                <w:lang w:eastAsia="zh-CN"/>
              </w:rPr>
              <w:t xml:space="preserve">70 </w:t>
            </w:r>
            <w:r w:rsidRPr="00A9444C">
              <w:rPr>
                <w:rFonts w:ascii="Times New Roman" w:eastAsiaTheme="minorEastAsia" w:hAnsi="Times New Roman" w:cs="Times New Roman"/>
                <w:color w:val="000000" w:themeColor="text1"/>
                <w:kern w:val="24"/>
                <w:sz w:val="22"/>
                <w:szCs w:val="22"/>
              </w:rPr>
              <w:t>/</w:t>
            </w:r>
            <w:r w:rsidR="009C2289"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0.598</w:t>
            </w:r>
            <w:r w:rsidR="009C2289"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9C2289"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0.536</w:t>
            </w:r>
          </w:p>
          <w:p w14:paraId="1093919D" w14:textId="450DFDF1" w:rsidR="004C29AA" w:rsidRPr="00100DCD" w:rsidRDefault="00300DE3" w:rsidP="004C29AA">
            <w:pPr>
              <w:spacing w:after="120"/>
              <w:jc w:val="center"/>
              <w:rPr>
                <w:rFonts w:eastAsia="宋体"/>
                <w:sz w:val="22"/>
                <w:szCs w:val="22"/>
                <w:lang w:val="en-US" w:eastAsia="zh-CN"/>
              </w:rPr>
            </w:pPr>
            <w:r w:rsidRPr="00A9444C">
              <w:rPr>
                <w:rFonts w:eastAsia="宋体"/>
                <w:color w:val="000000" w:themeColor="text1"/>
                <w:kern w:val="24"/>
                <w:sz w:val="22"/>
                <w:szCs w:val="22"/>
                <w:lang w:eastAsia="zh-CN"/>
              </w:rPr>
              <w:t>(</w:t>
            </w:r>
            <w:r w:rsidR="004C29AA" w:rsidRPr="00A9444C">
              <w:rPr>
                <w:rFonts w:eastAsiaTheme="minorEastAsia"/>
                <w:color w:val="000000" w:themeColor="text1"/>
                <w:kern w:val="24"/>
                <w:sz w:val="22"/>
                <w:szCs w:val="22"/>
              </w:rPr>
              <w:t>4.</w:t>
            </w:r>
            <w:r w:rsidRPr="00A9444C">
              <w:rPr>
                <w:rFonts w:eastAsia="宋体"/>
                <w:color w:val="000000" w:themeColor="text1"/>
                <w:kern w:val="24"/>
                <w:sz w:val="22"/>
                <w:szCs w:val="22"/>
                <w:lang w:eastAsia="zh-CN"/>
              </w:rPr>
              <w:t>8</w:t>
            </w:r>
            <w:r w:rsidR="004C29AA" w:rsidRPr="00A9444C">
              <w:rPr>
                <w:rFonts w:eastAsiaTheme="minorEastAsia"/>
                <w:color w:val="000000" w:themeColor="text1"/>
                <w:kern w:val="24"/>
                <w:sz w:val="22"/>
                <w:szCs w:val="22"/>
              </w:rPr>
              <w:t>%</w:t>
            </w:r>
            <w:r w:rsidRPr="00A9444C">
              <w:rPr>
                <w:rFonts w:eastAsia="宋体"/>
                <w:color w:val="000000" w:themeColor="text1"/>
                <w:kern w:val="24"/>
                <w:sz w:val="22"/>
                <w:szCs w:val="22"/>
                <w:lang w:eastAsia="zh-CN"/>
              </w:rPr>
              <w:t xml:space="preserve"> </w:t>
            </w:r>
            <w:r w:rsidR="004C29AA" w:rsidRPr="00A9444C">
              <w:rPr>
                <w:rFonts w:eastAsiaTheme="minorEastAsia"/>
                <w:color w:val="000000" w:themeColor="text1"/>
                <w:kern w:val="24"/>
                <w:sz w:val="22"/>
                <w:szCs w:val="22"/>
              </w:rPr>
              <w:t>/</w:t>
            </w:r>
            <w:r w:rsidRPr="00A9444C">
              <w:rPr>
                <w:rFonts w:eastAsia="宋体"/>
                <w:color w:val="000000" w:themeColor="text1"/>
                <w:kern w:val="24"/>
                <w:sz w:val="22"/>
                <w:szCs w:val="22"/>
                <w:lang w:eastAsia="zh-CN"/>
              </w:rPr>
              <w:t xml:space="preserve"> </w:t>
            </w:r>
            <w:r w:rsidR="004C29AA" w:rsidRPr="00A9444C">
              <w:rPr>
                <w:rFonts w:eastAsiaTheme="minorEastAsia"/>
                <w:color w:val="000000" w:themeColor="text1"/>
                <w:kern w:val="24"/>
                <w:sz w:val="22"/>
                <w:szCs w:val="22"/>
              </w:rPr>
              <w:t>10.</w:t>
            </w:r>
            <w:r w:rsidRPr="00A9444C">
              <w:rPr>
                <w:rFonts w:eastAsia="宋体"/>
                <w:color w:val="000000" w:themeColor="text1"/>
                <w:kern w:val="24"/>
                <w:sz w:val="22"/>
                <w:szCs w:val="22"/>
                <w:lang w:eastAsia="zh-CN"/>
              </w:rPr>
              <w:t>7</w:t>
            </w:r>
            <w:r w:rsidR="004C29AA" w:rsidRPr="00A9444C">
              <w:rPr>
                <w:rFonts w:eastAsiaTheme="minorEastAsia"/>
                <w:color w:val="000000" w:themeColor="text1"/>
                <w:kern w:val="24"/>
                <w:sz w:val="22"/>
                <w:szCs w:val="22"/>
              </w:rPr>
              <w:t>%</w:t>
            </w:r>
            <w:r w:rsidRPr="00A9444C">
              <w:rPr>
                <w:rFonts w:eastAsia="宋体"/>
                <w:color w:val="000000" w:themeColor="text1"/>
                <w:kern w:val="24"/>
                <w:sz w:val="22"/>
                <w:szCs w:val="22"/>
                <w:lang w:eastAsia="zh-CN"/>
              </w:rPr>
              <w:t xml:space="preserve"> </w:t>
            </w:r>
            <w:r w:rsidR="004C29AA" w:rsidRPr="00A9444C">
              <w:rPr>
                <w:rFonts w:eastAsiaTheme="minorEastAsia"/>
                <w:color w:val="000000" w:themeColor="text1"/>
                <w:kern w:val="24"/>
                <w:sz w:val="22"/>
                <w:szCs w:val="22"/>
              </w:rPr>
              <w:t>/</w:t>
            </w:r>
            <w:r w:rsidRPr="00A9444C">
              <w:rPr>
                <w:rFonts w:eastAsia="宋体"/>
                <w:color w:val="000000" w:themeColor="text1"/>
                <w:kern w:val="24"/>
                <w:sz w:val="22"/>
                <w:szCs w:val="22"/>
                <w:lang w:eastAsia="zh-CN"/>
              </w:rPr>
              <w:t xml:space="preserve"> </w:t>
            </w:r>
            <w:r w:rsidR="004C29AA" w:rsidRPr="00A9444C">
              <w:rPr>
                <w:rFonts w:eastAsiaTheme="minorEastAsia"/>
                <w:color w:val="000000" w:themeColor="text1"/>
                <w:kern w:val="24"/>
                <w:sz w:val="22"/>
                <w:szCs w:val="22"/>
              </w:rPr>
              <w:t>13.0%</w:t>
            </w:r>
            <w:r w:rsidRPr="00A9444C">
              <w:rPr>
                <w:rFonts w:eastAsia="宋体"/>
                <w:color w:val="000000" w:themeColor="text1"/>
                <w:kern w:val="24"/>
                <w:sz w:val="22"/>
                <w:szCs w:val="22"/>
                <w:lang w:eastAsia="zh-CN"/>
              </w:rPr>
              <w:t xml:space="preserve"> </w:t>
            </w:r>
            <w:r w:rsidR="004C29AA" w:rsidRPr="00A9444C">
              <w:rPr>
                <w:rFonts w:eastAsiaTheme="minorEastAsia"/>
                <w:color w:val="000000" w:themeColor="text1"/>
                <w:kern w:val="24"/>
                <w:sz w:val="22"/>
                <w:szCs w:val="22"/>
              </w:rPr>
              <w:t>/</w:t>
            </w:r>
            <w:r w:rsidRPr="00A9444C">
              <w:rPr>
                <w:rFonts w:eastAsia="宋体"/>
                <w:color w:val="000000" w:themeColor="text1"/>
                <w:kern w:val="24"/>
                <w:sz w:val="22"/>
                <w:szCs w:val="22"/>
                <w:lang w:eastAsia="zh-CN"/>
              </w:rPr>
              <w:t xml:space="preserve"> </w:t>
            </w:r>
            <w:r w:rsidR="004C29AA" w:rsidRPr="00A9444C">
              <w:rPr>
                <w:rFonts w:eastAsiaTheme="minorEastAsia"/>
                <w:color w:val="000000" w:themeColor="text1"/>
                <w:kern w:val="24"/>
                <w:sz w:val="22"/>
                <w:szCs w:val="22"/>
              </w:rPr>
              <w:t>11.</w:t>
            </w:r>
            <w:r w:rsidR="00C87F62">
              <w:rPr>
                <w:rFonts w:eastAsia="宋体" w:hint="eastAsia"/>
                <w:color w:val="000000" w:themeColor="text1"/>
                <w:kern w:val="24"/>
                <w:sz w:val="22"/>
                <w:szCs w:val="22"/>
                <w:lang w:eastAsia="zh-CN"/>
              </w:rPr>
              <w:t>4</w:t>
            </w:r>
            <w:r w:rsidR="004C29AA" w:rsidRPr="00A9444C">
              <w:rPr>
                <w:rFonts w:eastAsiaTheme="minorEastAsia"/>
                <w:color w:val="000000" w:themeColor="text1"/>
                <w:kern w:val="24"/>
                <w:sz w:val="22"/>
                <w:szCs w:val="22"/>
              </w:rPr>
              <w:t>%</w:t>
            </w:r>
            <w:r w:rsidRPr="00A9444C">
              <w:rPr>
                <w:rFonts w:eastAsia="宋体"/>
                <w:color w:val="000000" w:themeColor="text1"/>
                <w:kern w:val="24"/>
                <w:sz w:val="22"/>
                <w:szCs w:val="22"/>
                <w:lang w:eastAsia="zh-CN"/>
              </w:rPr>
              <w:t>)</w:t>
            </w:r>
          </w:p>
        </w:tc>
        <w:tc>
          <w:tcPr>
            <w:tcW w:w="2843" w:type="dxa"/>
            <w:vAlign w:val="center"/>
            <w:hideMark/>
          </w:tcPr>
          <w:p w14:paraId="17B482A5" w14:textId="77777777" w:rsidR="00A9444C" w:rsidRDefault="004C29AA" w:rsidP="004C29A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107</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714E0584" w14:textId="31832479" w:rsidR="004C29AA" w:rsidRPr="00A9444C" w:rsidRDefault="004C29AA"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Theme="minorEastAsia" w:hAnsi="Times New Roman" w:cs="Times New Roman"/>
                <w:color w:val="000000" w:themeColor="text1"/>
                <w:kern w:val="24"/>
                <w:sz w:val="22"/>
                <w:szCs w:val="22"/>
              </w:rPr>
              <w:t>0.531</w:t>
            </w:r>
            <w:r w:rsidR="00A9444C">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A9444C">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0.522</w:t>
            </w:r>
            <w:r w:rsidR="00A9444C">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A9444C">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0.507</w:t>
            </w:r>
            <w:r w:rsidR="00A9444C">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A9444C">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0.489</w:t>
            </w:r>
          </w:p>
          <w:p w14:paraId="59368E5D" w14:textId="7C26458E" w:rsidR="004C29AA" w:rsidRPr="00A9444C" w:rsidRDefault="00A9444C"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Pr>
                <w:rFonts w:ascii="Times New Roman" w:eastAsia="宋体" w:hAnsi="Times New Roman" w:cs="Times New Roman" w:hint="eastAsia"/>
                <w:color w:val="000000" w:themeColor="text1"/>
                <w:kern w:val="24"/>
                <w:sz w:val="22"/>
                <w:szCs w:val="22"/>
                <w:lang w:eastAsia="zh-CN"/>
              </w:rPr>
              <w:t>(</w:t>
            </w:r>
            <w:r w:rsidR="004C29AA" w:rsidRPr="00A9444C">
              <w:rPr>
                <w:rFonts w:ascii="Times New Roman" w:eastAsiaTheme="minorEastAsia" w:hAnsi="Times New Roman" w:cs="Times New Roman"/>
                <w:color w:val="000000" w:themeColor="text1"/>
                <w:kern w:val="24"/>
                <w:sz w:val="22"/>
                <w:szCs w:val="22"/>
              </w:rPr>
              <w:t>-1</w:t>
            </w:r>
            <w:r w:rsidR="00DB71D7">
              <w:rPr>
                <w:rFonts w:ascii="Times New Roman" w:eastAsia="宋体" w:hAnsi="Times New Roman" w:cs="Times New Roman" w:hint="eastAsia"/>
                <w:color w:val="000000" w:themeColor="text1"/>
                <w:kern w:val="24"/>
                <w:sz w:val="22"/>
                <w:szCs w:val="22"/>
                <w:lang w:eastAsia="zh-CN"/>
              </w:rPr>
              <w:t>1</w:t>
            </w:r>
            <w:r w:rsidR="004C29AA" w:rsidRPr="00A9444C">
              <w:rPr>
                <w:rFonts w:ascii="Times New Roman" w:eastAsiaTheme="minorEastAsia" w:hAnsi="Times New Roman" w:cs="Times New Roman"/>
                <w:color w:val="000000" w:themeColor="text1"/>
                <w:kern w:val="24"/>
                <w:sz w:val="22"/>
                <w:szCs w:val="22"/>
              </w:rPr>
              <w:t>.</w:t>
            </w:r>
            <w:r w:rsidR="00DB71D7">
              <w:rPr>
                <w:rFonts w:ascii="Times New Roman" w:eastAsia="宋体" w:hAnsi="Times New Roman" w:cs="Times New Roman" w:hint="eastAsia"/>
                <w:color w:val="000000" w:themeColor="text1"/>
                <w:kern w:val="24"/>
                <w:sz w:val="22"/>
                <w:szCs w:val="22"/>
                <w:lang w:eastAsia="zh-CN"/>
              </w:rPr>
              <w:t>0</w:t>
            </w:r>
            <w:r w:rsidR="004C29AA" w:rsidRPr="00A9444C">
              <w:rPr>
                <w:rFonts w:ascii="Times New Roman" w:eastAsiaTheme="minorEastAsia" w:hAnsi="Times New Roman" w:cs="Times New Roman"/>
                <w:color w:val="000000" w:themeColor="text1"/>
                <w:kern w:val="24"/>
                <w:sz w:val="22"/>
                <w:szCs w:val="22"/>
              </w:rPr>
              <w:t>%/-8.1%/-6.3%/-5.</w:t>
            </w:r>
            <w:r>
              <w:rPr>
                <w:rFonts w:ascii="Times New Roman" w:eastAsia="宋体" w:hAnsi="Times New Roman" w:cs="Times New Roman" w:hint="eastAsia"/>
                <w:color w:val="000000" w:themeColor="text1"/>
                <w:kern w:val="24"/>
                <w:sz w:val="22"/>
                <w:szCs w:val="22"/>
                <w:lang w:eastAsia="zh-CN"/>
              </w:rPr>
              <w:t>4</w:t>
            </w:r>
            <w:r w:rsidR="004C29AA" w:rsidRPr="00A9444C">
              <w:rPr>
                <w:rFonts w:ascii="Times New Roman" w:eastAsiaTheme="minorEastAsia" w:hAnsi="Times New Roman" w:cs="Times New Roman"/>
                <w:color w:val="000000" w:themeColor="text1"/>
                <w:kern w:val="24"/>
                <w:sz w:val="22"/>
                <w:szCs w:val="22"/>
              </w:rPr>
              <w:t>%</w:t>
            </w:r>
            <w:r>
              <w:rPr>
                <w:rFonts w:ascii="Times New Roman" w:eastAsia="宋体" w:hAnsi="Times New Roman" w:cs="Times New Roman" w:hint="eastAsia"/>
                <w:color w:val="000000" w:themeColor="text1"/>
                <w:kern w:val="24"/>
                <w:sz w:val="22"/>
                <w:szCs w:val="22"/>
                <w:lang w:eastAsia="zh-CN"/>
              </w:rPr>
              <w:t>)</w:t>
            </w:r>
          </w:p>
          <w:p w14:paraId="3E7E218A" w14:textId="77777777" w:rsidR="00465F7E" w:rsidRDefault="004C29AA" w:rsidP="004C29A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275</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1D0077E7" w14:textId="7A91C881" w:rsidR="004C29AA" w:rsidRPr="00465F7E" w:rsidRDefault="004C29AA"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Theme="minorEastAsia" w:hAnsi="Times New Roman" w:cs="Times New Roman"/>
                <w:color w:val="000000" w:themeColor="text1"/>
                <w:kern w:val="24"/>
                <w:sz w:val="22"/>
                <w:szCs w:val="22"/>
              </w:rPr>
              <w:t>0.66</w:t>
            </w:r>
            <w:r w:rsidR="00465F7E">
              <w:rPr>
                <w:rFonts w:ascii="Times New Roman" w:eastAsia="宋体" w:hAnsi="Times New Roman" w:cs="Times New Roman" w:hint="eastAsia"/>
                <w:color w:val="000000" w:themeColor="text1"/>
                <w:kern w:val="24"/>
                <w:sz w:val="22"/>
                <w:szCs w:val="22"/>
                <w:lang w:eastAsia="zh-CN"/>
              </w:rPr>
              <w:t xml:space="preserve">4 </w:t>
            </w:r>
            <w:r w:rsidRPr="00A9444C">
              <w:rPr>
                <w:rFonts w:ascii="Times New Roman" w:eastAsiaTheme="minorEastAsia" w:hAnsi="Times New Roman" w:cs="Times New Roman"/>
                <w:color w:val="000000" w:themeColor="text1"/>
                <w:kern w:val="24"/>
                <w:sz w:val="22"/>
                <w:szCs w:val="22"/>
              </w:rPr>
              <w:t>/</w:t>
            </w:r>
            <w:r w:rsidR="00465F7E">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0.651</w:t>
            </w:r>
            <w:r w:rsidR="00465F7E">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465F7E">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0.631</w:t>
            </w:r>
            <w:r w:rsidR="00465F7E">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465F7E">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0.604</w:t>
            </w:r>
          </w:p>
          <w:p w14:paraId="3604A4E5" w14:textId="0F36FF8F" w:rsidR="004C29AA" w:rsidRPr="00E15AE9" w:rsidRDefault="00E15AE9"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Pr>
                <w:rFonts w:ascii="Times New Roman" w:eastAsia="宋体" w:hAnsi="Times New Roman" w:cs="Times New Roman" w:hint="eastAsia"/>
                <w:color w:val="000000" w:themeColor="text1"/>
                <w:kern w:val="24"/>
                <w:sz w:val="22"/>
                <w:szCs w:val="22"/>
                <w:lang w:eastAsia="zh-CN"/>
              </w:rPr>
              <w:t>(</w:t>
            </w:r>
            <w:r w:rsidR="004C29AA" w:rsidRPr="00A9444C">
              <w:rPr>
                <w:rFonts w:ascii="Times New Roman" w:eastAsiaTheme="minorEastAsia" w:hAnsi="Times New Roman" w:cs="Times New Roman"/>
                <w:color w:val="000000" w:themeColor="text1"/>
                <w:kern w:val="24"/>
                <w:sz w:val="22"/>
                <w:szCs w:val="22"/>
              </w:rPr>
              <w:t>-1.</w:t>
            </w:r>
            <w:r w:rsidR="00F76CC0">
              <w:rPr>
                <w:rFonts w:ascii="Times New Roman" w:eastAsia="宋体" w:hAnsi="Times New Roman" w:cs="Times New Roman" w:hint="eastAsia"/>
                <w:color w:val="000000" w:themeColor="text1"/>
                <w:kern w:val="24"/>
                <w:sz w:val="22"/>
                <w:szCs w:val="22"/>
                <w:lang w:eastAsia="zh-CN"/>
              </w:rPr>
              <w:t>6</w:t>
            </w:r>
            <w:r w:rsidR="004C29AA" w:rsidRPr="00A9444C">
              <w:rPr>
                <w:rFonts w:ascii="Times New Roman" w:eastAsiaTheme="minorEastAsia" w:hAnsi="Times New Roman" w:cs="Times New Roman"/>
                <w:color w:val="000000" w:themeColor="text1"/>
                <w:kern w:val="24"/>
                <w:sz w:val="22"/>
                <w:szCs w:val="22"/>
              </w:rPr>
              <w:t>%/1.</w:t>
            </w:r>
            <w:r>
              <w:rPr>
                <w:rFonts w:ascii="Times New Roman" w:eastAsia="宋体" w:hAnsi="Times New Roman" w:cs="Times New Roman" w:hint="eastAsia"/>
                <w:color w:val="000000" w:themeColor="text1"/>
                <w:kern w:val="24"/>
                <w:sz w:val="22"/>
                <w:szCs w:val="22"/>
                <w:lang w:eastAsia="zh-CN"/>
              </w:rPr>
              <w:t>7</w:t>
            </w:r>
            <w:r w:rsidR="004C29AA" w:rsidRPr="00A9444C">
              <w:rPr>
                <w:rFonts w:ascii="Times New Roman" w:eastAsiaTheme="minorEastAsia" w:hAnsi="Times New Roman" w:cs="Times New Roman"/>
                <w:color w:val="000000" w:themeColor="text1"/>
                <w:kern w:val="24"/>
                <w:sz w:val="22"/>
                <w:szCs w:val="22"/>
              </w:rPr>
              <w:t>%/4.</w:t>
            </w:r>
            <w:r w:rsidR="00865552">
              <w:rPr>
                <w:rFonts w:ascii="Times New Roman" w:eastAsia="宋体" w:hAnsi="Times New Roman" w:cs="Times New Roman" w:hint="eastAsia"/>
                <w:color w:val="000000" w:themeColor="text1"/>
                <w:kern w:val="24"/>
                <w:sz w:val="22"/>
                <w:szCs w:val="22"/>
                <w:lang w:eastAsia="zh-CN"/>
              </w:rPr>
              <w:t>1</w:t>
            </w:r>
            <w:r w:rsidR="004C29AA" w:rsidRPr="00A9444C">
              <w:rPr>
                <w:rFonts w:ascii="Times New Roman" w:eastAsiaTheme="minorEastAsia" w:hAnsi="Times New Roman" w:cs="Times New Roman"/>
                <w:color w:val="000000" w:themeColor="text1"/>
                <w:kern w:val="24"/>
                <w:sz w:val="22"/>
                <w:szCs w:val="22"/>
              </w:rPr>
              <w:t>%/5.</w:t>
            </w:r>
            <w:r w:rsidR="00EF0C08">
              <w:rPr>
                <w:rFonts w:ascii="Times New Roman" w:eastAsia="宋体" w:hAnsi="Times New Roman" w:cs="Times New Roman" w:hint="eastAsia"/>
                <w:color w:val="000000" w:themeColor="text1"/>
                <w:kern w:val="24"/>
                <w:sz w:val="22"/>
                <w:szCs w:val="22"/>
                <w:lang w:eastAsia="zh-CN"/>
              </w:rPr>
              <w:t>4</w:t>
            </w:r>
            <w:r w:rsidR="004C29AA" w:rsidRPr="00A9444C">
              <w:rPr>
                <w:rFonts w:ascii="Times New Roman" w:eastAsiaTheme="minorEastAsia" w:hAnsi="Times New Roman" w:cs="Times New Roman"/>
                <w:color w:val="000000" w:themeColor="text1"/>
                <w:kern w:val="24"/>
                <w:sz w:val="22"/>
                <w:szCs w:val="22"/>
              </w:rPr>
              <w:t>%</w:t>
            </w:r>
            <w:r>
              <w:rPr>
                <w:rFonts w:ascii="Times New Roman" w:eastAsia="宋体" w:hAnsi="Times New Roman" w:cs="Times New Roman" w:hint="eastAsia"/>
                <w:color w:val="000000" w:themeColor="text1"/>
                <w:kern w:val="24"/>
                <w:sz w:val="22"/>
                <w:szCs w:val="22"/>
                <w:lang w:eastAsia="zh-CN"/>
              </w:rPr>
              <w:t>)</w:t>
            </w:r>
          </w:p>
          <w:p w14:paraId="22F7B4CF" w14:textId="77777777" w:rsidR="00DE4AB6" w:rsidRDefault="004C29AA" w:rsidP="004C29AA">
            <w:pPr>
              <w:pStyle w:val="aff7"/>
              <w:spacing w:before="0" w:beforeAutospacing="0" w:after="0" w:afterAutospacing="0"/>
              <w:jc w:val="center"/>
              <w:textAlignment w:val="center"/>
              <w:rPr>
                <w:rFonts w:ascii="Times New Roman" w:eastAsia="宋体" w:hAnsi="Times New Roman" w:cs="Times New Roman"/>
                <w:color w:val="000000" w:themeColor="text1"/>
                <w:kern w:val="24"/>
                <w:sz w:val="22"/>
                <w:szCs w:val="22"/>
                <w:lang w:eastAsia="zh-CN"/>
              </w:rPr>
            </w:pPr>
            <w:r w:rsidRPr="00A9444C">
              <w:rPr>
                <w:rFonts w:ascii="Times New Roman" w:eastAsiaTheme="minorEastAsia" w:hAnsi="Times New Roman" w:cs="Times New Roman"/>
                <w:color w:val="000000" w:themeColor="text1"/>
                <w:kern w:val="24"/>
                <w:sz w:val="22"/>
                <w:szCs w:val="22"/>
              </w:rPr>
              <w:t>803</w:t>
            </w:r>
            <w:r w:rsidR="00BF0134" w:rsidRPr="00A9444C">
              <w:rPr>
                <w:rFonts w:ascii="Times New Roman" w:eastAsia="宋体" w:hAnsi="Times New Roman" w:cs="Times New Roman"/>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bits:</w:t>
            </w:r>
          </w:p>
          <w:p w14:paraId="6B36C612" w14:textId="70CB42B4" w:rsidR="004C29AA" w:rsidRPr="00DE4AB6" w:rsidRDefault="004C29AA" w:rsidP="004C29AA">
            <w:pPr>
              <w:pStyle w:val="aff7"/>
              <w:spacing w:before="0" w:beforeAutospacing="0" w:after="0" w:afterAutospacing="0"/>
              <w:jc w:val="center"/>
              <w:textAlignment w:val="center"/>
              <w:rPr>
                <w:rFonts w:ascii="Times New Roman" w:eastAsia="宋体" w:hAnsi="Times New Roman" w:cs="Times New Roman"/>
                <w:sz w:val="22"/>
                <w:szCs w:val="22"/>
                <w:lang w:eastAsia="zh-CN"/>
              </w:rPr>
            </w:pPr>
            <w:r w:rsidRPr="00A9444C">
              <w:rPr>
                <w:rFonts w:ascii="Times New Roman" w:eastAsiaTheme="minorEastAsia" w:hAnsi="Times New Roman" w:cs="Times New Roman"/>
                <w:color w:val="000000" w:themeColor="text1"/>
                <w:kern w:val="24"/>
                <w:sz w:val="22"/>
                <w:szCs w:val="22"/>
              </w:rPr>
              <w:t>0.74</w:t>
            </w:r>
            <w:r w:rsidR="00DE4AB6">
              <w:rPr>
                <w:rFonts w:ascii="Times New Roman" w:eastAsia="宋体" w:hAnsi="Times New Roman" w:cs="Times New Roman" w:hint="eastAsia"/>
                <w:color w:val="000000" w:themeColor="text1"/>
                <w:kern w:val="24"/>
                <w:sz w:val="22"/>
                <w:szCs w:val="22"/>
                <w:lang w:eastAsia="zh-CN"/>
              </w:rPr>
              <w:t xml:space="preserve">1 </w:t>
            </w:r>
            <w:r w:rsidRPr="00A9444C">
              <w:rPr>
                <w:rFonts w:ascii="Times New Roman" w:eastAsiaTheme="minorEastAsia" w:hAnsi="Times New Roman" w:cs="Times New Roman"/>
                <w:color w:val="000000" w:themeColor="text1"/>
                <w:kern w:val="24"/>
                <w:sz w:val="22"/>
                <w:szCs w:val="22"/>
              </w:rPr>
              <w:t>/</w:t>
            </w:r>
            <w:r w:rsidR="00DE4AB6">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0.72</w:t>
            </w:r>
            <w:r w:rsidR="00DE4AB6">
              <w:rPr>
                <w:rFonts w:ascii="Times New Roman" w:eastAsia="宋体" w:hAnsi="Times New Roman" w:cs="Times New Roman" w:hint="eastAsia"/>
                <w:color w:val="000000" w:themeColor="text1"/>
                <w:kern w:val="24"/>
                <w:sz w:val="22"/>
                <w:szCs w:val="22"/>
                <w:lang w:eastAsia="zh-CN"/>
              </w:rPr>
              <w:t xml:space="preserve">7 </w:t>
            </w:r>
            <w:r w:rsidRPr="00A9444C">
              <w:rPr>
                <w:rFonts w:ascii="Times New Roman" w:eastAsiaTheme="minorEastAsia" w:hAnsi="Times New Roman" w:cs="Times New Roman"/>
                <w:color w:val="000000" w:themeColor="text1"/>
                <w:kern w:val="24"/>
                <w:sz w:val="22"/>
                <w:szCs w:val="22"/>
              </w:rPr>
              <w:t>/</w:t>
            </w:r>
            <w:r w:rsidR="00DE4AB6">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0.703</w:t>
            </w:r>
            <w:r w:rsidR="00DE4AB6">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w:t>
            </w:r>
            <w:r w:rsidR="00DE4AB6">
              <w:rPr>
                <w:rFonts w:ascii="Times New Roman" w:eastAsia="宋体" w:hAnsi="Times New Roman" w:cs="Times New Roman" w:hint="eastAsia"/>
                <w:color w:val="000000" w:themeColor="text1"/>
                <w:kern w:val="24"/>
                <w:sz w:val="22"/>
                <w:szCs w:val="22"/>
                <w:lang w:eastAsia="zh-CN"/>
              </w:rPr>
              <w:t xml:space="preserve"> </w:t>
            </w:r>
            <w:r w:rsidRPr="00A9444C">
              <w:rPr>
                <w:rFonts w:ascii="Times New Roman" w:eastAsiaTheme="minorEastAsia" w:hAnsi="Times New Roman" w:cs="Times New Roman"/>
                <w:color w:val="000000" w:themeColor="text1"/>
                <w:kern w:val="24"/>
                <w:sz w:val="22"/>
                <w:szCs w:val="22"/>
              </w:rPr>
              <w:t>0.671</w:t>
            </w:r>
          </w:p>
          <w:p w14:paraId="65CC1D86" w14:textId="5792EAE7" w:rsidR="004C29AA" w:rsidRPr="00100DCD" w:rsidRDefault="00DE4AB6" w:rsidP="004C29AA">
            <w:pPr>
              <w:spacing w:after="120"/>
              <w:jc w:val="center"/>
              <w:rPr>
                <w:rFonts w:eastAsia="宋体"/>
                <w:sz w:val="22"/>
                <w:szCs w:val="22"/>
                <w:lang w:val="en-US" w:eastAsia="zh-CN"/>
              </w:rPr>
            </w:pPr>
            <w:r>
              <w:rPr>
                <w:rFonts w:eastAsia="宋体" w:hint="eastAsia"/>
                <w:color w:val="000000" w:themeColor="text1"/>
                <w:kern w:val="24"/>
                <w:sz w:val="22"/>
                <w:szCs w:val="22"/>
                <w:lang w:eastAsia="zh-CN"/>
              </w:rPr>
              <w:t>(</w:t>
            </w:r>
            <w:r w:rsidR="004C29AA" w:rsidRPr="00A9444C">
              <w:rPr>
                <w:rFonts w:eastAsiaTheme="minorEastAsia"/>
                <w:color w:val="000000" w:themeColor="text1"/>
                <w:kern w:val="24"/>
                <w:sz w:val="22"/>
                <w:szCs w:val="22"/>
              </w:rPr>
              <w:t>-2.5%/1.</w:t>
            </w:r>
            <w:r w:rsidR="00EA2EED">
              <w:rPr>
                <w:rFonts w:eastAsia="宋体" w:hint="eastAsia"/>
                <w:color w:val="000000" w:themeColor="text1"/>
                <w:kern w:val="24"/>
                <w:sz w:val="22"/>
                <w:szCs w:val="22"/>
                <w:lang w:eastAsia="zh-CN"/>
              </w:rPr>
              <w:t>5</w:t>
            </w:r>
            <w:r w:rsidR="004C29AA" w:rsidRPr="00A9444C">
              <w:rPr>
                <w:rFonts w:eastAsiaTheme="minorEastAsia"/>
                <w:color w:val="000000" w:themeColor="text1"/>
                <w:kern w:val="24"/>
                <w:sz w:val="22"/>
                <w:szCs w:val="22"/>
              </w:rPr>
              <w:t>%/</w:t>
            </w:r>
            <w:r w:rsidR="00961706">
              <w:rPr>
                <w:rFonts w:eastAsia="宋体" w:hint="eastAsia"/>
                <w:color w:val="000000" w:themeColor="text1"/>
                <w:kern w:val="24"/>
                <w:sz w:val="22"/>
                <w:szCs w:val="22"/>
                <w:lang w:eastAsia="zh-CN"/>
              </w:rPr>
              <w:t>4.9</w:t>
            </w:r>
            <w:r w:rsidR="004C29AA" w:rsidRPr="00A9444C">
              <w:rPr>
                <w:rFonts w:eastAsiaTheme="minorEastAsia"/>
                <w:color w:val="000000" w:themeColor="text1"/>
                <w:kern w:val="24"/>
                <w:sz w:val="22"/>
                <w:szCs w:val="22"/>
              </w:rPr>
              <w:t>%/7.</w:t>
            </w:r>
            <w:r w:rsidR="00961706">
              <w:rPr>
                <w:rFonts w:eastAsia="宋体" w:hint="eastAsia"/>
                <w:color w:val="000000" w:themeColor="text1"/>
                <w:kern w:val="24"/>
                <w:sz w:val="22"/>
                <w:szCs w:val="22"/>
                <w:lang w:eastAsia="zh-CN"/>
              </w:rPr>
              <w:t>0</w:t>
            </w:r>
            <w:r w:rsidR="004C29AA" w:rsidRPr="00A9444C">
              <w:rPr>
                <w:rFonts w:eastAsiaTheme="minorEastAsia"/>
                <w:color w:val="000000" w:themeColor="text1"/>
                <w:kern w:val="24"/>
                <w:sz w:val="22"/>
                <w:szCs w:val="22"/>
              </w:rPr>
              <w:t>%</w:t>
            </w:r>
            <w:r>
              <w:rPr>
                <w:rFonts w:eastAsia="宋体" w:hint="eastAsia"/>
                <w:color w:val="000000" w:themeColor="text1"/>
                <w:kern w:val="24"/>
                <w:sz w:val="22"/>
                <w:szCs w:val="22"/>
                <w:lang w:eastAsia="zh-CN"/>
              </w:rPr>
              <w:t>)</w:t>
            </w:r>
          </w:p>
        </w:tc>
      </w:tr>
      <w:tr w:rsidR="00007142" w:rsidRPr="00100DCD" w14:paraId="77D4CC69" w14:textId="77777777" w:rsidTr="004C29AA">
        <w:trPr>
          <w:trHeight w:val="521"/>
          <w:jc w:val="center"/>
        </w:trPr>
        <w:tc>
          <w:tcPr>
            <w:tcW w:w="962" w:type="dxa"/>
            <w:vMerge w:val="restart"/>
            <w:vAlign w:val="center"/>
            <w:hideMark/>
          </w:tcPr>
          <w:p w14:paraId="1C1F6F18"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Gain for eventual KPI</w:t>
            </w:r>
          </w:p>
        </w:tc>
        <w:tc>
          <w:tcPr>
            <w:tcW w:w="2612" w:type="dxa"/>
            <w:vAlign w:val="center"/>
            <w:hideMark/>
          </w:tcPr>
          <w:p w14:paraId="7D4C6DB9"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Mean UPT</w:t>
            </w:r>
          </w:p>
          <w:p w14:paraId="76844BD9" w14:textId="781A546E"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CSI feedback payload X/Y/Z, RU &lt;= 39%</w:t>
            </w:r>
          </w:p>
        </w:tc>
        <w:tc>
          <w:tcPr>
            <w:tcW w:w="3071" w:type="dxa"/>
            <w:vAlign w:val="center"/>
            <w:hideMark/>
          </w:tcPr>
          <w:p w14:paraId="0D18B251" w14:textId="1486BB5F"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-0.1% / 0.3% / -0.1%</w:t>
            </w:r>
          </w:p>
        </w:tc>
        <w:tc>
          <w:tcPr>
            <w:tcW w:w="2843" w:type="dxa"/>
            <w:vAlign w:val="center"/>
            <w:hideMark/>
          </w:tcPr>
          <w:p w14:paraId="077D9549" w14:textId="5F904932"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-1.2% / 0.3% /</w:t>
            </w:r>
            <w:r w:rsidR="002A1B27">
              <w:rPr>
                <w:rFonts w:eastAsia="宋体" w:hint="eastAsia"/>
                <w:color w:val="000000"/>
                <w:kern w:val="24"/>
                <w:sz w:val="22"/>
                <w:szCs w:val="22"/>
                <w:lang w:eastAsia="zh-CN"/>
              </w:rPr>
              <w:t xml:space="preserve"> </w:t>
            </w:r>
            <w:r w:rsidRPr="007C3DEF">
              <w:rPr>
                <w:color w:val="000000"/>
                <w:kern w:val="24"/>
                <w:sz w:val="22"/>
                <w:szCs w:val="22"/>
              </w:rPr>
              <w:t>0.4%</w:t>
            </w:r>
          </w:p>
        </w:tc>
      </w:tr>
      <w:tr w:rsidR="00007142" w:rsidRPr="00100DCD" w14:paraId="1906BF37" w14:textId="77777777" w:rsidTr="004C29AA">
        <w:trPr>
          <w:trHeight w:val="521"/>
          <w:jc w:val="center"/>
        </w:trPr>
        <w:tc>
          <w:tcPr>
            <w:tcW w:w="962" w:type="dxa"/>
            <w:vMerge/>
            <w:vAlign w:val="center"/>
            <w:hideMark/>
          </w:tcPr>
          <w:p w14:paraId="39B2CF82" w14:textId="77777777" w:rsidR="006A44CF" w:rsidRPr="00100DCD" w:rsidRDefault="006A44CF" w:rsidP="006A44CF">
            <w:pPr>
              <w:spacing w:after="120"/>
              <w:jc w:val="center"/>
              <w:rPr>
                <w:rFonts w:eastAsia="宋体"/>
                <w:sz w:val="22"/>
                <w:szCs w:val="22"/>
                <w:lang w:val="en-US" w:eastAsia="zh-CN"/>
              </w:rPr>
            </w:pPr>
          </w:p>
        </w:tc>
        <w:tc>
          <w:tcPr>
            <w:tcW w:w="2612" w:type="dxa"/>
            <w:vAlign w:val="center"/>
            <w:hideMark/>
          </w:tcPr>
          <w:p w14:paraId="3C20B12E"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Mean UPT</w:t>
            </w:r>
          </w:p>
          <w:p w14:paraId="7FEF3086" w14:textId="4D3A08C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CSI feedback payload X/Y/Z, RU 40%-69%</w:t>
            </w:r>
          </w:p>
        </w:tc>
        <w:tc>
          <w:tcPr>
            <w:tcW w:w="3071" w:type="dxa"/>
            <w:vAlign w:val="center"/>
            <w:hideMark/>
          </w:tcPr>
          <w:p w14:paraId="6BCE7BAD" w14:textId="1F2E4108"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-0.8% / 2.3% / 2.3%</w:t>
            </w:r>
          </w:p>
        </w:tc>
        <w:tc>
          <w:tcPr>
            <w:tcW w:w="2843" w:type="dxa"/>
            <w:vAlign w:val="center"/>
            <w:hideMark/>
          </w:tcPr>
          <w:p w14:paraId="6B6B9381" w14:textId="4161E253"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-2.6% / 1.6% /</w:t>
            </w:r>
            <w:r w:rsidR="001A7911">
              <w:rPr>
                <w:rFonts w:eastAsia="宋体" w:hint="eastAsia"/>
                <w:color w:val="000000"/>
                <w:kern w:val="24"/>
                <w:sz w:val="22"/>
                <w:szCs w:val="22"/>
                <w:lang w:eastAsia="zh-CN"/>
              </w:rPr>
              <w:t xml:space="preserve"> </w:t>
            </w:r>
            <w:r w:rsidRPr="007C3DEF">
              <w:rPr>
                <w:color w:val="000000"/>
                <w:kern w:val="24"/>
                <w:sz w:val="22"/>
                <w:szCs w:val="22"/>
              </w:rPr>
              <w:t>1.6%</w:t>
            </w:r>
          </w:p>
        </w:tc>
      </w:tr>
      <w:tr w:rsidR="00007142" w:rsidRPr="00100DCD" w14:paraId="16E4D1BB" w14:textId="77777777" w:rsidTr="004C29AA">
        <w:trPr>
          <w:trHeight w:val="521"/>
          <w:jc w:val="center"/>
        </w:trPr>
        <w:tc>
          <w:tcPr>
            <w:tcW w:w="962" w:type="dxa"/>
            <w:vMerge/>
            <w:vAlign w:val="center"/>
            <w:hideMark/>
          </w:tcPr>
          <w:p w14:paraId="32E2647E" w14:textId="77777777" w:rsidR="006A44CF" w:rsidRPr="00100DCD" w:rsidRDefault="006A44CF" w:rsidP="006A44CF">
            <w:pPr>
              <w:spacing w:after="120"/>
              <w:jc w:val="center"/>
              <w:rPr>
                <w:rFonts w:eastAsia="宋体"/>
                <w:sz w:val="22"/>
                <w:szCs w:val="22"/>
                <w:lang w:val="en-US" w:eastAsia="zh-CN"/>
              </w:rPr>
            </w:pPr>
          </w:p>
        </w:tc>
        <w:tc>
          <w:tcPr>
            <w:tcW w:w="2612" w:type="dxa"/>
            <w:vAlign w:val="center"/>
            <w:hideMark/>
          </w:tcPr>
          <w:p w14:paraId="41F469A0"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Mean UPT</w:t>
            </w:r>
          </w:p>
          <w:p w14:paraId="5D0AC256" w14:textId="588505DA"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CSI feedback payload X/Y/Z, RU &gt;= 70%</w:t>
            </w:r>
          </w:p>
        </w:tc>
        <w:tc>
          <w:tcPr>
            <w:tcW w:w="3071" w:type="dxa"/>
            <w:vAlign w:val="center"/>
            <w:hideMark/>
          </w:tcPr>
          <w:p w14:paraId="50EBFF4D" w14:textId="0277BD04"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-0.2% / 7.2% / 6.9%</w:t>
            </w:r>
          </w:p>
        </w:tc>
        <w:tc>
          <w:tcPr>
            <w:tcW w:w="2843" w:type="dxa"/>
            <w:vAlign w:val="center"/>
            <w:hideMark/>
          </w:tcPr>
          <w:p w14:paraId="08AE043A" w14:textId="42F33076"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-3.6% / 2.5% / 1.5%</w:t>
            </w:r>
          </w:p>
        </w:tc>
      </w:tr>
      <w:tr w:rsidR="00007142" w:rsidRPr="00100DCD" w14:paraId="000CA105" w14:textId="77777777" w:rsidTr="004C29AA">
        <w:trPr>
          <w:trHeight w:val="521"/>
          <w:jc w:val="center"/>
        </w:trPr>
        <w:tc>
          <w:tcPr>
            <w:tcW w:w="962" w:type="dxa"/>
            <w:vMerge/>
            <w:vAlign w:val="center"/>
            <w:hideMark/>
          </w:tcPr>
          <w:p w14:paraId="634EB04C" w14:textId="77777777" w:rsidR="006A44CF" w:rsidRPr="00100DCD" w:rsidRDefault="006A44CF" w:rsidP="006A44CF">
            <w:pPr>
              <w:spacing w:after="120"/>
              <w:jc w:val="center"/>
              <w:rPr>
                <w:rFonts w:eastAsia="宋体"/>
                <w:sz w:val="22"/>
                <w:szCs w:val="22"/>
                <w:lang w:val="en-US" w:eastAsia="zh-CN"/>
              </w:rPr>
            </w:pPr>
          </w:p>
        </w:tc>
        <w:tc>
          <w:tcPr>
            <w:tcW w:w="2612" w:type="dxa"/>
            <w:vAlign w:val="center"/>
            <w:hideMark/>
          </w:tcPr>
          <w:p w14:paraId="2CA28701"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5% UPT</w:t>
            </w:r>
          </w:p>
          <w:p w14:paraId="711653E1" w14:textId="7221F34D"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CSI feedback payload X/Y/Z, RU &lt;= 39%</w:t>
            </w:r>
          </w:p>
        </w:tc>
        <w:tc>
          <w:tcPr>
            <w:tcW w:w="3071" w:type="dxa"/>
            <w:vAlign w:val="center"/>
            <w:hideMark/>
          </w:tcPr>
          <w:p w14:paraId="28799FDD" w14:textId="4009EA97"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0</w:t>
            </w:r>
            <w:r w:rsidR="001308B3">
              <w:rPr>
                <w:rFonts w:eastAsia="宋体" w:hint="eastAsia"/>
                <w:color w:val="000000"/>
                <w:kern w:val="24"/>
                <w:sz w:val="22"/>
                <w:szCs w:val="22"/>
                <w:lang w:eastAsia="zh-CN"/>
              </w:rPr>
              <w:t>.0</w:t>
            </w:r>
            <w:r w:rsidRPr="007C3DEF">
              <w:rPr>
                <w:color w:val="000000"/>
                <w:kern w:val="24"/>
                <w:sz w:val="22"/>
                <w:szCs w:val="22"/>
              </w:rPr>
              <w:t>% / 3.6% / 0.7%</w:t>
            </w:r>
          </w:p>
        </w:tc>
        <w:tc>
          <w:tcPr>
            <w:tcW w:w="2843" w:type="dxa"/>
            <w:vAlign w:val="center"/>
            <w:hideMark/>
          </w:tcPr>
          <w:p w14:paraId="5CF6B863" w14:textId="48DA356C"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1.9% / 2.9% / 3.8%</w:t>
            </w:r>
          </w:p>
        </w:tc>
      </w:tr>
      <w:tr w:rsidR="00007142" w:rsidRPr="00100DCD" w14:paraId="196EE0E3" w14:textId="77777777" w:rsidTr="004C29AA">
        <w:trPr>
          <w:trHeight w:val="521"/>
          <w:jc w:val="center"/>
        </w:trPr>
        <w:tc>
          <w:tcPr>
            <w:tcW w:w="962" w:type="dxa"/>
            <w:vMerge/>
            <w:vAlign w:val="center"/>
            <w:hideMark/>
          </w:tcPr>
          <w:p w14:paraId="7F89FFF3" w14:textId="77777777" w:rsidR="006A44CF" w:rsidRPr="00100DCD" w:rsidRDefault="006A44CF" w:rsidP="006A44CF">
            <w:pPr>
              <w:spacing w:after="120"/>
              <w:jc w:val="center"/>
              <w:rPr>
                <w:rFonts w:eastAsia="宋体"/>
                <w:sz w:val="22"/>
                <w:szCs w:val="22"/>
                <w:lang w:val="en-US" w:eastAsia="zh-CN"/>
              </w:rPr>
            </w:pPr>
          </w:p>
        </w:tc>
        <w:tc>
          <w:tcPr>
            <w:tcW w:w="2612" w:type="dxa"/>
            <w:vAlign w:val="center"/>
            <w:hideMark/>
          </w:tcPr>
          <w:p w14:paraId="0E554208"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5% UPT</w:t>
            </w:r>
          </w:p>
          <w:p w14:paraId="15FB17A0" w14:textId="77D2DF1B"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CSI feedback payload X/Y/Z, RU 40%-69%</w:t>
            </w:r>
          </w:p>
        </w:tc>
        <w:tc>
          <w:tcPr>
            <w:tcW w:w="3071" w:type="dxa"/>
            <w:vAlign w:val="center"/>
            <w:hideMark/>
          </w:tcPr>
          <w:p w14:paraId="7FD0DCE1" w14:textId="1A2D3AAC"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0.8% / 10.0% / 10.0%</w:t>
            </w:r>
          </w:p>
        </w:tc>
        <w:tc>
          <w:tcPr>
            <w:tcW w:w="2843" w:type="dxa"/>
            <w:vAlign w:val="center"/>
            <w:hideMark/>
          </w:tcPr>
          <w:p w14:paraId="0AB69495" w14:textId="697B3FBD"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-3.2% / 4.7% / 5.0%</w:t>
            </w:r>
          </w:p>
        </w:tc>
      </w:tr>
      <w:tr w:rsidR="00007142" w:rsidRPr="00100DCD" w14:paraId="7D75877C" w14:textId="77777777" w:rsidTr="004C29AA">
        <w:trPr>
          <w:trHeight w:val="39"/>
          <w:jc w:val="center"/>
        </w:trPr>
        <w:tc>
          <w:tcPr>
            <w:tcW w:w="962" w:type="dxa"/>
            <w:vMerge/>
            <w:vAlign w:val="center"/>
            <w:hideMark/>
          </w:tcPr>
          <w:p w14:paraId="4DB62640" w14:textId="77777777" w:rsidR="006A44CF" w:rsidRPr="00100DCD" w:rsidRDefault="006A44CF" w:rsidP="006A44CF">
            <w:pPr>
              <w:spacing w:after="120"/>
              <w:jc w:val="center"/>
              <w:rPr>
                <w:rFonts w:eastAsia="宋体"/>
                <w:sz w:val="22"/>
                <w:szCs w:val="22"/>
                <w:lang w:val="en-US" w:eastAsia="zh-CN"/>
              </w:rPr>
            </w:pPr>
          </w:p>
        </w:tc>
        <w:tc>
          <w:tcPr>
            <w:tcW w:w="2612" w:type="dxa"/>
            <w:vAlign w:val="center"/>
            <w:hideMark/>
          </w:tcPr>
          <w:p w14:paraId="1A800BC1" w14:textId="77777777"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5% UPT</w:t>
            </w:r>
          </w:p>
          <w:p w14:paraId="21D24737" w14:textId="3D4FBA03" w:rsidR="006A44CF" w:rsidRPr="00100DCD" w:rsidRDefault="006A44CF" w:rsidP="006A44CF">
            <w:pPr>
              <w:spacing w:after="120"/>
              <w:jc w:val="center"/>
              <w:rPr>
                <w:rFonts w:eastAsia="宋体"/>
                <w:sz w:val="22"/>
                <w:szCs w:val="22"/>
                <w:lang w:val="en-US" w:eastAsia="zh-CN"/>
              </w:rPr>
            </w:pPr>
            <w:r w:rsidRPr="00100DCD">
              <w:rPr>
                <w:rFonts w:eastAsia="宋体"/>
                <w:sz w:val="22"/>
                <w:szCs w:val="22"/>
                <w:lang w:val="en-US" w:eastAsia="zh-CN"/>
              </w:rPr>
              <w:t>CSI feedback payload X/Y/Z, RU &gt;= 70%</w:t>
            </w:r>
          </w:p>
        </w:tc>
        <w:tc>
          <w:tcPr>
            <w:tcW w:w="3071" w:type="dxa"/>
            <w:vAlign w:val="center"/>
            <w:hideMark/>
          </w:tcPr>
          <w:p w14:paraId="039F0641" w14:textId="68F24FFE"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6.2% / 21.9% / 23.8%</w:t>
            </w:r>
          </w:p>
        </w:tc>
        <w:tc>
          <w:tcPr>
            <w:tcW w:w="2843" w:type="dxa"/>
            <w:vAlign w:val="center"/>
            <w:hideMark/>
          </w:tcPr>
          <w:p w14:paraId="06BF8C49" w14:textId="4B4BC041" w:rsidR="006A44CF" w:rsidRPr="00100DCD" w:rsidRDefault="006A44CF" w:rsidP="006A44CF">
            <w:pPr>
              <w:spacing w:after="120"/>
              <w:jc w:val="center"/>
              <w:rPr>
                <w:rFonts w:eastAsia="宋体"/>
                <w:sz w:val="22"/>
                <w:szCs w:val="22"/>
                <w:lang w:val="en-US" w:eastAsia="zh-CN"/>
              </w:rPr>
            </w:pPr>
            <w:r w:rsidRPr="007C3DEF">
              <w:rPr>
                <w:color w:val="000000"/>
                <w:kern w:val="24"/>
                <w:sz w:val="22"/>
                <w:szCs w:val="22"/>
              </w:rPr>
              <w:t>-4.2% / 9.5% / 6.1%</w:t>
            </w:r>
          </w:p>
        </w:tc>
      </w:tr>
    </w:tbl>
    <w:p w14:paraId="3A3181A1" w14:textId="5A5DB598" w:rsidR="00286787" w:rsidRPr="00F45374" w:rsidRDefault="00286787" w:rsidP="00286787">
      <w:pPr>
        <w:pStyle w:val="af4"/>
        <w:keepNext/>
        <w:jc w:val="center"/>
        <w:rPr>
          <w:rFonts w:eastAsia="宋体"/>
          <w:sz w:val="22"/>
          <w:szCs w:val="18"/>
          <w:lang w:eastAsia="zh-CN"/>
        </w:rPr>
      </w:pPr>
      <w:r w:rsidRPr="00F45374">
        <w:rPr>
          <w:sz w:val="22"/>
          <w:szCs w:val="18"/>
        </w:rPr>
        <w:t xml:space="preserve">Table </w:t>
      </w:r>
      <w:r w:rsidR="00040528">
        <w:rPr>
          <w:rFonts w:eastAsia="宋体" w:hint="eastAsia"/>
          <w:sz w:val="22"/>
          <w:szCs w:val="18"/>
          <w:lang w:eastAsia="zh-CN"/>
        </w:rPr>
        <w:t>6</w:t>
      </w:r>
      <w:r w:rsidRPr="00F45374">
        <w:rPr>
          <w:rFonts w:eastAsia="宋体" w:hint="eastAsia"/>
          <w:sz w:val="22"/>
          <w:szCs w:val="18"/>
          <w:lang w:eastAsia="zh-CN"/>
        </w:rPr>
        <w:t xml:space="preserve"> The</w:t>
      </w:r>
      <w:r>
        <w:rPr>
          <w:rFonts w:eastAsia="宋体" w:hint="eastAsia"/>
          <w:sz w:val="22"/>
          <w:szCs w:val="18"/>
          <w:lang w:eastAsia="zh-CN"/>
        </w:rPr>
        <w:t xml:space="preserve"> performance</w:t>
      </w:r>
      <w:r w:rsidRPr="00F45374">
        <w:rPr>
          <w:rFonts w:eastAsia="宋体" w:hint="eastAsia"/>
          <w:sz w:val="22"/>
          <w:szCs w:val="18"/>
          <w:lang w:eastAsia="zh-CN"/>
        </w:rPr>
        <w:t xml:space="preserve"> </w:t>
      </w:r>
      <w:r w:rsidR="00076E27">
        <w:rPr>
          <w:rFonts w:eastAsia="宋体" w:hint="eastAsia"/>
          <w:sz w:val="22"/>
          <w:szCs w:val="18"/>
          <w:lang w:eastAsia="zh-CN"/>
        </w:rPr>
        <w:t xml:space="preserve">of the </w:t>
      </w:r>
      <w:r w:rsidRPr="00F45374">
        <w:rPr>
          <w:rFonts w:eastAsia="宋体" w:hint="eastAsia"/>
          <w:sz w:val="22"/>
          <w:szCs w:val="18"/>
          <w:lang w:eastAsia="zh-CN"/>
        </w:rPr>
        <w:t>AI/ML-based CSI prediction</w:t>
      </w:r>
      <w:r>
        <w:rPr>
          <w:rFonts w:eastAsia="宋体" w:hint="eastAsia"/>
          <w:sz w:val="22"/>
          <w:szCs w:val="18"/>
          <w:lang w:eastAsia="zh-CN"/>
        </w:rPr>
        <w:t xml:space="preserve"> for </w:t>
      </w:r>
      <w:r w:rsidR="00040528">
        <w:rPr>
          <w:rFonts w:eastAsia="宋体" w:hint="eastAsia"/>
          <w:sz w:val="22"/>
          <w:szCs w:val="18"/>
          <w:lang w:eastAsia="zh-CN"/>
        </w:rPr>
        <w:t>short</w:t>
      </w:r>
      <w:r>
        <w:rPr>
          <w:rFonts w:eastAsia="宋体" w:hint="eastAsia"/>
          <w:sz w:val="22"/>
          <w:szCs w:val="18"/>
          <w:lang w:eastAsia="zh-CN"/>
        </w:rPr>
        <w:t>-distance prediction case</w:t>
      </w:r>
    </w:p>
    <w:tbl>
      <w:tblPr>
        <w:tblStyle w:val="1a"/>
        <w:tblW w:w="9488" w:type="dxa"/>
        <w:jc w:val="center"/>
        <w:tblLook w:val="0620" w:firstRow="1" w:lastRow="0" w:firstColumn="0" w:lastColumn="0" w:noHBand="1" w:noVBand="1"/>
      </w:tblPr>
      <w:tblGrid>
        <w:gridCol w:w="962"/>
        <w:gridCol w:w="2615"/>
        <w:gridCol w:w="3070"/>
        <w:gridCol w:w="2841"/>
      </w:tblGrid>
      <w:tr w:rsidR="003201CB" w:rsidRPr="00100DCD" w14:paraId="58B92EB6" w14:textId="77777777" w:rsidTr="003201CB">
        <w:trPr>
          <w:cnfStyle w:val="100000000000" w:firstRow="1" w:lastRow="0" w:firstColumn="0" w:lastColumn="0" w:oddVBand="0" w:evenVBand="0" w:oddHBand="0" w:evenHBand="0" w:firstRowFirstColumn="0" w:firstRowLastColumn="0" w:lastRowFirstColumn="0" w:lastRowLastColumn="0"/>
          <w:trHeight w:val="39"/>
          <w:jc w:val="center"/>
        </w:trPr>
        <w:tc>
          <w:tcPr>
            <w:tcW w:w="3577" w:type="dxa"/>
            <w:gridSpan w:val="2"/>
            <w:vAlign w:val="center"/>
          </w:tcPr>
          <w:p w14:paraId="1229774E" w14:textId="356BCF1A" w:rsidR="003201CB" w:rsidRPr="00100DCD" w:rsidRDefault="003201CB" w:rsidP="003201CB">
            <w:pPr>
              <w:jc w:val="center"/>
              <w:rPr>
                <w:rFonts w:eastAsia="宋体"/>
                <w:sz w:val="22"/>
                <w:szCs w:val="22"/>
                <w:lang w:val="en-US" w:eastAsia="zh-CN"/>
              </w:rPr>
            </w:pPr>
            <w:r>
              <w:rPr>
                <w:rFonts w:eastAsia="宋体" w:hint="eastAsia"/>
                <w:sz w:val="22"/>
                <w:szCs w:val="22"/>
                <w:lang w:val="en-US" w:eastAsia="zh-CN"/>
              </w:rPr>
              <w:t>UE distribution</w:t>
            </w:r>
          </w:p>
        </w:tc>
        <w:tc>
          <w:tcPr>
            <w:tcW w:w="3070" w:type="dxa"/>
            <w:vAlign w:val="center"/>
          </w:tcPr>
          <w:p w14:paraId="03F4F715" w14:textId="77777777" w:rsidR="003201CB" w:rsidRDefault="003201CB" w:rsidP="003201CB">
            <w:pPr>
              <w:jc w:val="center"/>
              <w:rPr>
                <w:rFonts w:eastAsia="宋体"/>
                <w:b w:val="0"/>
                <w:bCs w:val="0"/>
                <w:sz w:val="22"/>
                <w:szCs w:val="22"/>
                <w:lang w:val="en-US" w:eastAsia="zh-CN"/>
              </w:rPr>
            </w:pPr>
            <w:r>
              <w:rPr>
                <w:rFonts w:eastAsia="宋体" w:hint="eastAsia"/>
                <w:sz w:val="22"/>
                <w:szCs w:val="22"/>
                <w:lang w:val="en-US" w:eastAsia="zh-CN"/>
              </w:rPr>
              <w:t>100% outdoor</w:t>
            </w:r>
          </w:p>
          <w:p w14:paraId="5BD2B045" w14:textId="67B7A3EA" w:rsidR="003201CB" w:rsidRPr="00100DCD" w:rsidRDefault="003201CB" w:rsidP="003201CB">
            <w:pPr>
              <w:jc w:val="center"/>
              <w:rPr>
                <w:rFonts w:eastAsia="宋体"/>
                <w:sz w:val="22"/>
                <w:szCs w:val="22"/>
                <w:lang w:val="en-US" w:eastAsia="zh-CN"/>
              </w:rPr>
            </w:pPr>
            <w:r>
              <w:rPr>
                <w:rFonts w:eastAsia="宋体" w:hint="eastAsia"/>
                <w:sz w:val="22"/>
                <w:szCs w:val="22"/>
                <w:lang w:val="en-US" w:eastAsia="zh-CN"/>
              </w:rPr>
              <w:t>(baseline)</w:t>
            </w:r>
          </w:p>
        </w:tc>
        <w:tc>
          <w:tcPr>
            <w:tcW w:w="2841" w:type="dxa"/>
            <w:vAlign w:val="center"/>
          </w:tcPr>
          <w:p w14:paraId="0B182632" w14:textId="77777777" w:rsidR="003201CB" w:rsidRDefault="003201CB" w:rsidP="003201CB">
            <w:pPr>
              <w:jc w:val="center"/>
              <w:rPr>
                <w:rFonts w:eastAsia="宋体"/>
                <w:b w:val="0"/>
                <w:bCs w:val="0"/>
                <w:sz w:val="22"/>
                <w:szCs w:val="22"/>
                <w:lang w:val="en-US" w:eastAsia="zh-CN"/>
              </w:rPr>
            </w:pPr>
            <w:r>
              <w:rPr>
                <w:rFonts w:eastAsia="宋体" w:hint="eastAsia"/>
                <w:sz w:val="22"/>
                <w:szCs w:val="22"/>
                <w:lang w:val="en-US" w:eastAsia="zh-CN"/>
              </w:rPr>
              <w:t xml:space="preserve">80% indoor </w:t>
            </w:r>
            <w:r>
              <w:rPr>
                <w:rFonts w:eastAsia="宋体"/>
                <w:sz w:val="22"/>
                <w:szCs w:val="22"/>
                <w:lang w:val="en-US" w:eastAsia="zh-CN"/>
              </w:rPr>
              <w:t>–</w:t>
            </w:r>
            <w:r>
              <w:rPr>
                <w:rFonts w:eastAsia="宋体" w:hint="eastAsia"/>
                <w:sz w:val="22"/>
                <w:szCs w:val="22"/>
                <w:lang w:val="en-US" w:eastAsia="zh-CN"/>
              </w:rPr>
              <w:t xml:space="preserve"> 20% outdoor</w:t>
            </w:r>
          </w:p>
          <w:p w14:paraId="3CC1251A" w14:textId="387E0C01" w:rsidR="003201CB" w:rsidRPr="00100DCD" w:rsidRDefault="003201CB" w:rsidP="003201CB">
            <w:pPr>
              <w:jc w:val="center"/>
              <w:rPr>
                <w:rFonts w:eastAsia="宋体"/>
                <w:sz w:val="22"/>
                <w:szCs w:val="22"/>
                <w:lang w:val="en-US" w:eastAsia="zh-CN"/>
              </w:rPr>
            </w:pPr>
            <w:r>
              <w:rPr>
                <w:rFonts w:eastAsia="宋体" w:hint="eastAsia"/>
                <w:sz w:val="22"/>
                <w:szCs w:val="22"/>
                <w:lang w:val="en-US" w:eastAsia="zh-CN"/>
              </w:rPr>
              <w:t>(optional)</w:t>
            </w:r>
          </w:p>
        </w:tc>
      </w:tr>
      <w:tr w:rsidR="003201CB" w:rsidRPr="00100DCD" w14:paraId="1C01E0A8" w14:textId="77777777" w:rsidTr="003201CB">
        <w:trPr>
          <w:trHeight w:val="831"/>
          <w:jc w:val="center"/>
        </w:trPr>
        <w:tc>
          <w:tcPr>
            <w:tcW w:w="3577" w:type="dxa"/>
            <w:gridSpan w:val="2"/>
            <w:vAlign w:val="center"/>
            <w:hideMark/>
          </w:tcPr>
          <w:p w14:paraId="5341D4E8"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SGCS of Benchmark #1</w:t>
            </w:r>
          </w:p>
        </w:tc>
        <w:tc>
          <w:tcPr>
            <w:tcW w:w="3070" w:type="dxa"/>
            <w:vAlign w:val="center"/>
            <w:hideMark/>
          </w:tcPr>
          <w:p w14:paraId="1F91AB7D" w14:textId="07EF4571"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119bits: 0.71</w:t>
            </w:r>
            <w:r w:rsidR="00AB0FC4">
              <w:rPr>
                <w:rFonts w:eastAsia="宋体" w:hint="eastAsia"/>
                <w:sz w:val="22"/>
                <w:szCs w:val="22"/>
                <w:lang w:val="en-US" w:eastAsia="zh-CN"/>
              </w:rPr>
              <w:t>1</w:t>
            </w:r>
          </w:p>
          <w:p w14:paraId="326CA0C5" w14:textId="0147AC30"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221bits: 0.717</w:t>
            </w:r>
          </w:p>
          <w:p w14:paraId="0C606E8D" w14:textId="35A56064"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615bits: 0.715</w:t>
            </w:r>
          </w:p>
        </w:tc>
        <w:tc>
          <w:tcPr>
            <w:tcW w:w="2841" w:type="dxa"/>
            <w:vAlign w:val="center"/>
            <w:hideMark/>
          </w:tcPr>
          <w:p w14:paraId="6A7DC78D" w14:textId="599E8AF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119bits: 0.59</w:t>
            </w:r>
            <w:r w:rsidR="00AB0FC4">
              <w:rPr>
                <w:rFonts w:eastAsia="宋体" w:hint="eastAsia"/>
                <w:sz w:val="22"/>
                <w:szCs w:val="22"/>
                <w:lang w:val="en-US" w:eastAsia="zh-CN"/>
              </w:rPr>
              <w:t>7</w:t>
            </w:r>
          </w:p>
          <w:p w14:paraId="765D4C21" w14:textId="3245F96D"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221bits: 0.675</w:t>
            </w:r>
          </w:p>
          <w:p w14:paraId="743E7B02" w14:textId="665358EA"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615bits: 0.7</w:t>
            </w:r>
            <w:r w:rsidR="00AB0FC4">
              <w:rPr>
                <w:rFonts w:eastAsia="宋体" w:hint="eastAsia"/>
                <w:sz w:val="22"/>
                <w:szCs w:val="22"/>
                <w:lang w:val="en-US" w:eastAsia="zh-CN"/>
              </w:rPr>
              <w:t>60</w:t>
            </w:r>
          </w:p>
        </w:tc>
      </w:tr>
      <w:tr w:rsidR="003201CB" w:rsidRPr="00100DCD" w14:paraId="4697B35C" w14:textId="77777777" w:rsidTr="003201CB">
        <w:trPr>
          <w:trHeight w:val="780"/>
          <w:jc w:val="center"/>
        </w:trPr>
        <w:tc>
          <w:tcPr>
            <w:tcW w:w="3577" w:type="dxa"/>
            <w:gridSpan w:val="2"/>
            <w:vAlign w:val="center"/>
            <w:hideMark/>
          </w:tcPr>
          <w:p w14:paraId="0F145A49"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SGCS/gain over Benchmark #1</w:t>
            </w:r>
          </w:p>
        </w:tc>
        <w:tc>
          <w:tcPr>
            <w:tcW w:w="3070" w:type="dxa"/>
            <w:vAlign w:val="center"/>
            <w:hideMark/>
          </w:tcPr>
          <w:p w14:paraId="1AD8606A" w14:textId="470B4471"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119bits: 0.74</w:t>
            </w:r>
            <w:r w:rsidR="00956513">
              <w:rPr>
                <w:rFonts w:eastAsia="宋体" w:hint="eastAsia"/>
                <w:sz w:val="22"/>
                <w:szCs w:val="22"/>
                <w:lang w:val="en-US" w:eastAsia="zh-CN"/>
              </w:rPr>
              <w:t>7</w:t>
            </w:r>
            <w:r w:rsidRPr="00100DCD">
              <w:rPr>
                <w:rFonts w:eastAsia="宋体"/>
                <w:sz w:val="22"/>
                <w:szCs w:val="22"/>
                <w:lang w:val="en-US" w:eastAsia="zh-CN"/>
              </w:rPr>
              <w:t xml:space="preserve"> / 5.1%</w:t>
            </w:r>
          </w:p>
          <w:p w14:paraId="79F77754" w14:textId="164D6E5B"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221bits: 0.759 / 5.9%</w:t>
            </w:r>
          </w:p>
          <w:p w14:paraId="25A9D3E5" w14:textId="4FE7E3C4"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615bits: 0.76</w:t>
            </w:r>
            <w:r w:rsidR="00956513">
              <w:rPr>
                <w:rFonts w:eastAsia="宋体" w:hint="eastAsia"/>
                <w:sz w:val="22"/>
                <w:szCs w:val="22"/>
                <w:lang w:val="en-US" w:eastAsia="zh-CN"/>
              </w:rPr>
              <w:t xml:space="preserve">3 </w:t>
            </w:r>
            <w:r w:rsidRPr="00100DCD">
              <w:rPr>
                <w:rFonts w:eastAsia="宋体"/>
                <w:sz w:val="22"/>
                <w:szCs w:val="22"/>
                <w:lang w:val="en-US" w:eastAsia="zh-CN"/>
              </w:rPr>
              <w:t>/ 6.</w:t>
            </w:r>
            <w:r w:rsidR="00331DC9">
              <w:rPr>
                <w:rFonts w:eastAsia="宋体" w:hint="eastAsia"/>
                <w:sz w:val="22"/>
                <w:szCs w:val="22"/>
                <w:lang w:val="en-US" w:eastAsia="zh-CN"/>
              </w:rPr>
              <w:t>7</w:t>
            </w:r>
            <w:r w:rsidRPr="00100DCD">
              <w:rPr>
                <w:rFonts w:eastAsia="宋体"/>
                <w:sz w:val="22"/>
                <w:szCs w:val="22"/>
                <w:lang w:val="en-US" w:eastAsia="zh-CN"/>
              </w:rPr>
              <w:t>%</w:t>
            </w:r>
          </w:p>
        </w:tc>
        <w:tc>
          <w:tcPr>
            <w:tcW w:w="2841" w:type="dxa"/>
            <w:vAlign w:val="center"/>
            <w:hideMark/>
          </w:tcPr>
          <w:p w14:paraId="7F32ADC3" w14:textId="7C3E6425"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119bits: 0.603 / 1.</w:t>
            </w:r>
            <w:r w:rsidR="00A72617">
              <w:rPr>
                <w:rFonts w:eastAsia="宋体" w:hint="eastAsia"/>
                <w:sz w:val="22"/>
                <w:szCs w:val="22"/>
                <w:lang w:val="en-US" w:eastAsia="zh-CN"/>
              </w:rPr>
              <w:t>0</w:t>
            </w:r>
            <w:r w:rsidRPr="00100DCD">
              <w:rPr>
                <w:rFonts w:eastAsia="宋体"/>
                <w:sz w:val="22"/>
                <w:szCs w:val="22"/>
                <w:lang w:val="en-US" w:eastAsia="zh-CN"/>
              </w:rPr>
              <w:t>%</w:t>
            </w:r>
          </w:p>
          <w:p w14:paraId="56410D2C" w14:textId="687D23E5"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221bits: 0.68</w:t>
            </w:r>
            <w:r w:rsidR="00956513">
              <w:rPr>
                <w:rFonts w:eastAsia="宋体" w:hint="eastAsia"/>
                <w:sz w:val="22"/>
                <w:szCs w:val="22"/>
                <w:lang w:val="en-US" w:eastAsia="zh-CN"/>
              </w:rPr>
              <w:t>5</w:t>
            </w:r>
            <w:r w:rsidRPr="00100DCD">
              <w:rPr>
                <w:rFonts w:eastAsia="宋体"/>
                <w:sz w:val="22"/>
                <w:szCs w:val="22"/>
                <w:lang w:val="en-US" w:eastAsia="zh-CN"/>
              </w:rPr>
              <w:t xml:space="preserve"> / 1.</w:t>
            </w:r>
            <w:r w:rsidR="00A72617">
              <w:rPr>
                <w:rFonts w:eastAsia="宋体" w:hint="eastAsia"/>
                <w:sz w:val="22"/>
                <w:szCs w:val="22"/>
                <w:lang w:val="en-US" w:eastAsia="zh-CN"/>
              </w:rPr>
              <w:t>5</w:t>
            </w:r>
            <w:r w:rsidRPr="00100DCD">
              <w:rPr>
                <w:rFonts w:eastAsia="宋体"/>
                <w:sz w:val="22"/>
                <w:szCs w:val="22"/>
                <w:lang w:val="en-US" w:eastAsia="zh-CN"/>
              </w:rPr>
              <w:t>%</w:t>
            </w:r>
          </w:p>
          <w:p w14:paraId="18A32A3A" w14:textId="71FAD134"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615bits: 0.76</w:t>
            </w:r>
            <w:r w:rsidR="00956513">
              <w:rPr>
                <w:rFonts w:eastAsia="宋体" w:hint="eastAsia"/>
                <w:sz w:val="22"/>
                <w:szCs w:val="22"/>
                <w:lang w:val="en-US" w:eastAsia="zh-CN"/>
              </w:rPr>
              <w:t>1</w:t>
            </w:r>
            <w:r w:rsidRPr="00100DCD">
              <w:rPr>
                <w:rFonts w:eastAsia="宋体"/>
                <w:sz w:val="22"/>
                <w:szCs w:val="22"/>
                <w:lang w:val="en-US" w:eastAsia="zh-CN"/>
              </w:rPr>
              <w:t xml:space="preserve"> / 0.</w:t>
            </w:r>
            <w:r w:rsidR="00DB5A52">
              <w:rPr>
                <w:rFonts w:eastAsia="宋体" w:hint="eastAsia"/>
                <w:sz w:val="22"/>
                <w:szCs w:val="22"/>
                <w:lang w:val="en-US" w:eastAsia="zh-CN"/>
              </w:rPr>
              <w:t>1</w:t>
            </w:r>
            <w:r w:rsidRPr="00100DCD">
              <w:rPr>
                <w:rFonts w:eastAsia="宋体"/>
                <w:sz w:val="22"/>
                <w:szCs w:val="22"/>
                <w:lang w:val="en-US" w:eastAsia="zh-CN"/>
              </w:rPr>
              <w:t>%</w:t>
            </w:r>
          </w:p>
        </w:tc>
      </w:tr>
      <w:tr w:rsidR="003201CB" w:rsidRPr="00100DCD" w14:paraId="158C6668" w14:textId="77777777" w:rsidTr="003201CB">
        <w:trPr>
          <w:trHeight w:val="521"/>
          <w:jc w:val="center"/>
        </w:trPr>
        <w:tc>
          <w:tcPr>
            <w:tcW w:w="962" w:type="dxa"/>
            <w:vMerge w:val="restart"/>
            <w:vAlign w:val="center"/>
            <w:hideMark/>
          </w:tcPr>
          <w:p w14:paraId="44C8A46B"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Gain for eventual KPI</w:t>
            </w:r>
          </w:p>
        </w:tc>
        <w:tc>
          <w:tcPr>
            <w:tcW w:w="2615" w:type="dxa"/>
            <w:vAlign w:val="center"/>
            <w:hideMark/>
          </w:tcPr>
          <w:p w14:paraId="60586819"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Mean UPT</w:t>
            </w:r>
          </w:p>
          <w:p w14:paraId="3A9E6F02"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CSI feedback payload X/Y/Z, RU &lt;= 39%</w:t>
            </w:r>
          </w:p>
        </w:tc>
        <w:tc>
          <w:tcPr>
            <w:tcW w:w="3070" w:type="dxa"/>
            <w:vAlign w:val="center"/>
            <w:hideMark/>
          </w:tcPr>
          <w:p w14:paraId="6B157717"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-0.2% / -0.3% / -0.7%</w:t>
            </w:r>
          </w:p>
        </w:tc>
        <w:tc>
          <w:tcPr>
            <w:tcW w:w="2841" w:type="dxa"/>
            <w:vAlign w:val="center"/>
            <w:hideMark/>
          </w:tcPr>
          <w:p w14:paraId="3186A59E"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-0.4% / -0.2% / -0.3%</w:t>
            </w:r>
          </w:p>
        </w:tc>
      </w:tr>
      <w:tr w:rsidR="003201CB" w:rsidRPr="00100DCD" w14:paraId="0EA2B172" w14:textId="77777777" w:rsidTr="003201CB">
        <w:trPr>
          <w:trHeight w:val="521"/>
          <w:jc w:val="center"/>
        </w:trPr>
        <w:tc>
          <w:tcPr>
            <w:tcW w:w="962" w:type="dxa"/>
            <w:vMerge/>
            <w:vAlign w:val="center"/>
            <w:hideMark/>
          </w:tcPr>
          <w:p w14:paraId="46416C9D" w14:textId="77777777" w:rsidR="003201CB" w:rsidRPr="00100DCD" w:rsidRDefault="003201CB" w:rsidP="003201CB">
            <w:pPr>
              <w:spacing w:after="120"/>
              <w:jc w:val="center"/>
              <w:rPr>
                <w:rFonts w:eastAsia="宋体"/>
                <w:sz w:val="22"/>
                <w:szCs w:val="22"/>
                <w:lang w:val="en-US" w:eastAsia="zh-CN"/>
              </w:rPr>
            </w:pPr>
          </w:p>
        </w:tc>
        <w:tc>
          <w:tcPr>
            <w:tcW w:w="2615" w:type="dxa"/>
            <w:vAlign w:val="center"/>
            <w:hideMark/>
          </w:tcPr>
          <w:p w14:paraId="56F08BCA"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Mean UPT</w:t>
            </w:r>
          </w:p>
          <w:p w14:paraId="652FAC88"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CSI feedback payload X/Y/Z, RU 40%-69%</w:t>
            </w:r>
          </w:p>
        </w:tc>
        <w:tc>
          <w:tcPr>
            <w:tcW w:w="3070" w:type="dxa"/>
            <w:vAlign w:val="center"/>
            <w:hideMark/>
          </w:tcPr>
          <w:p w14:paraId="70FAC9AD"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0.8% / 0.9% / 0.8%</w:t>
            </w:r>
          </w:p>
        </w:tc>
        <w:tc>
          <w:tcPr>
            <w:tcW w:w="2841" w:type="dxa"/>
            <w:vAlign w:val="center"/>
            <w:hideMark/>
          </w:tcPr>
          <w:p w14:paraId="6017DDBE"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-0.6% / 1.0% / 0.0%</w:t>
            </w:r>
          </w:p>
        </w:tc>
      </w:tr>
      <w:tr w:rsidR="003201CB" w:rsidRPr="00100DCD" w14:paraId="4580FD50" w14:textId="77777777" w:rsidTr="003201CB">
        <w:trPr>
          <w:trHeight w:val="521"/>
          <w:jc w:val="center"/>
        </w:trPr>
        <w:tc>
          <w:tcPr>
            <w:tcW w:w="962" w:type="dxa"/>
            <w:vMerge/>
            <w:vAlign w:val="center"/>
            <w:hideMark/>
          </w:tcPr>
          <w:p w14:paraId="127E19B7" w14:textId="77777777" w:rsidR="003201CB" w:rsidRPr="00100DCD" w:rsidRDefault="003201CB" w:rsidP="003201CB">
            <w:pPr>
              <w:spacing w:after="120"/>
              <w:jc w:val="center"/>
              <w:rPr>
                <w:rFonts w:eastAsia="宋体"/>
                <w:sz w:val="22"/>
                <w:szCs w:val="22"/>
                <w:lang w:val="en-US" w:eastAsia="zh-CN"/>
              </w:rPr>
            </w:pPr>
          </w:p>
        </w:tc>
        <w:tc>
          <w:tcPr>
            <w:tcW w:w="2615" w:type="dxa"/>
            <w:vAlign w:val="center"/>
            <w:hideMark/>
          </w:tcPr>
          <w:p w14:paraId="0AAD36E8"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Mean UPT</w:t>
            </w:r>
          </w:p>
          <w:p w14:paraId="32202950"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CSI feedback payload X/Y/Z, RU &gt;= 70%</w:t>
            </w:r>
          </w:p>
        </w:tc>
        <w:tc>
          <w:tcPr>
            <w:tcW w:w="3070" w:type="dxa"/>
            <w:vAlign w:val="center"/>
            <w:hideMark/>
          </w:tcPr>
          <w:p w14:paraId="16DDC366" w14:textId="60D26198"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2.8%</w:t>
            </w:r>
            <w:r w:rsidR="00DE3F3A">
              <w:rPr>
                <w:rFonts w:eastAsia="宋体" w:hint="eastAsia"/>
                <w:sz w:val="22"/>
                <w:szCs w:val="22"/>
                <w:lang w:val="en-US" w:eastAsia="zh-CN"/>
              </w:rPr>
              <w:t xml:space="preserve"> </w:t>
            </w:r>
            <w:r w:rsidRPr="00100DCD">
              <w:rPr>
                <w:rFonts w:eastAsia="宋体"/>
                <w:sz w:val="22"/>
                <w:szCs w:val="22"/>
                <w:lang w:val="en-US" w:eastAsia="zh-CN"/>
              </w:rPr>
              <w:t>/ 3.6% / 2.4%</w:t>
            </w:r>
          </w:p>
        </w:tc>
        <w:tc>
          <w:tcPr>
            <w:tcW w:w="2841" w:type="dxa"/>
            <w:vAlign w:val="center"/>
            <w:hideMark/>
          </w:tcPr>
          <w:p w14:paraId="549DD1A8" w14:textId="01F6DDD6"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1.0%</w:t>
            </w:r>
            <w:r w:rsidR="00DE3F3A">
              <w:rPr>
                <w:rFonts w:eastAsia="宋体" w:hint="eastAsia"/>
                <w:sz w:val="22"/>
                <w:szCs w:val="22"/>
                <w:lang w:val="en-US" w:eastAsia="zh-CN"/>
              </w:rPr>
              <w:t xml:space="preserve"> </w:t>
            </w:r>
            <w:r w:rsidRPr="00100DCD">
              <w:rPr>
                <w:rFonts w:eastAsia="宋体"/>
                <w:sz w:val="22"/>
                <w:szCs w:val="22"/>
                <w:lang w:val="en-US" w:eastAsia="zh-CN"/>
              </w:rPr>
              <w:t>/ 1.1% / 0.5%</w:t>
            </w:r>
          </w:p>
        </w:tc>
      </w:tr>
      <w:tr w:rsidR="003201CB" w:rsidRPr="00100DCD" w14:paraId="55DA1AAA" w14:textId="77777777" w:rsidTr="003201CB">
        <w:trPr>
          <w:trHeight w:val="521"/>
          <w:jc w:val="center"/>
        </w:trPr>
        <w:tc>
          <w:tcPr>
            <w:tcW w:w="962" w:type="dxa"/>
            <w:vMerge/>
            <w:vAlign w:val="center"/>
            <w:hideMark/>
          </w:tcPr>
          <w:p w14:paraId="0082B365" w14:textId="77777777" w:rsidR="003201CB" w:rsidRPr="00100DCD" w:rsidRDefault="003201CB" w:rsidP="003201CB">
            <w:pPr>
              <w:spacing w:after="120"/>
              <w:jc w:val="center"/>
              <w:rPr>
                <w:rFonts w:eastAsia="宋体"/>
                <w:sz w:val="22"/>
                <w:szCs w:val="22"/>
                <w:lang w:val="en-US" w:eastAsia="zh-CN"/>
              </w:rPr>
            </w:pPr>
          </w:p>
        </w:tc>
        <w:tc>
          <w:tcPr>
            <w:tcW w:w="2615" w:type="dxa"/>
            <w:vAlign w:val="center"/>
            <w:hideMark/>
          </w:tcPr>
          <w:p w14:paraId="3128C830"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5% UPT</w:t>
            </w:r>
          </w:p>
          <w:p w14:paraId="0494B082"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CSI feedback payload X/Y/Z, RU &lt;= 39%</w:t>
            </w:r>
          </w:p>
        </w:tc>
        <w:tc>
          <w:tcPr>
            <w:tcW w:w="3070" w:type="dxa"/>
            <w:vAlign w:val="center"/>
            <w:hideMark/>
          </w:tcPr>
          <w:p w14:paraId="57442CC0"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1.5% / 0.0% / 1.5%</w:t>
            </w:r>
          </w:p>
        </w:tc>
        <w:tc>
          <w:tcPr>
            <w:tcW w:w="2841" w:type="dxa"/>
            <w:vAlign w:val="center"/>
            <w:hideMark/>
          </w:tcPr>
          <w:p w14:paraId="6D75A8D0"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2.0% / 0.0% / 0.0%</w:t>
            </w:r>
          </w:p>
        </w:tc>
      </w:tr>
      <w:tr w:rsidR="003201CB" w:rsidRPr="00100DCD" w14:paraId="4B244C89" w14:textId="77777777" w:rsidTr="003201CB">
        <w:trPr>
          <w:trHeight w:val="521"/>
          <w:jc w:val="center"/>
        </w:trPr>
        <w:tc>
          <w:tcPr>
            <w:tcW w:w="962" w:type="dxa"/>
            <w:vMerge/>
            <w:vAlign w:val="center"/>
            <w:hideMark/>
          </w:tcPr>
          <w:p w14:paraId="2B3DC333" w14:textId="77777777" w:rsidR="003201CB" w:rsidRPr="00100DCD" w:rsidRDefault="003201CB" w:rsidP="003201CB">
            <w:pPr>
              <w:spacing w:after="120"/>
              <w:jc w:val="center"/>
              <w:rPr>
                <w:rFonts w:eastAsia="宋体"/>
                <w:sz w:val="22"/>
                <w:szCs w:val="22"/>
                <w:lang w:val="en-US" w:eastAsia="zh-CN"/>
              </w:rPr>
            </w:pPr>
          </w:p>
        </w:tc>
        <w:tc>
          <w:tcPr>
            <w:tcW w:w="2615" w:type="dxa"/>
            <w:vAlign w:val="center"/>
            <w:hideMark/>
          </w:tcPr>
          <w:p w14:paraId="7B765464"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5% UPT</w:t>
            </w:r>
          </w:p>
          <w:p w14:paraId="05906A81"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CSI feedback payload X/Y/Z, RU 40%-69%</w:t>
            </w:r>
          </w:p>
        </w:tc>
        <w:tc>
          <w:tcPr>
            <w:tcW w:w="3070" w:type="dxa"/>
            <w:vAlign w:val="center"/>
            <w:hideMark/>
          </w:tcPr>
          <w:p w14:paraId="1052992E"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3.1% / 4.2% / 3.7%</w:t>
            </w:r>
          </w:p>
        </w:tc>
        <w:tc>
          <w:tcPr>
            <w:tcW w:w="2841" w:type="dxa"/>
            <w:vAlign w:val="center"/>
            <w:hideMark/>
          </w:tcPr>
          <w:p w14:paraId="4BCB23AC"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1.2% / 1.3% / 0.5%</w:t>
            </w:r>
          </w:p>
        </w:tc>
      </w:tr>
      <w:tr w:rsidR="003201CB" w:rsidRPr="00100DCD" w14:paraId="4FC5E91C" w14:textId="77777777" w:rsidTr="003201CB">
        <w:trPr>
          <w:trHeight w:val="39"/>
          <w:jc w:val="center"/>
        </w:trPr>
        <w:tc>
          <w:tcPr>
            <w:tcW w:w="962" w:type="dxa"/>
            <w:vMerge/>
            <w:vAlign w:val="center"/>
            <w:hideMark/>
          </w:tcPr>
          <w:p w14:paraId="4A98EF72" w14:textId="77777777" w:rsidR="003201CB" w:rsidRPr="00100DCD" w:rsidRDefault="003201CB" w:rsidP="003201CB">
            <w:pPr>
              <w:spacing w:after="120"/>
              <w:jc w:val="center"/>
              <w:rPr>
                <w:rFonts w:eastAsia="宋体"/>
                <w:sz w:val="22"/>
                <w:szCs w:val="22"/>
                <w:lang w:val="en-US" w:eastAsia="zh-CN"/>
              </w:rPr>
            </w:pPr>
          </w:p>
        </w:tc>
        <w:tc>
          <w:tcPr>
            <w:tcW w:w="2615" w:type="dxa"/>
            <w:vAlign w:val="center"/>
            <w:hideMark/>
          </w:tcPr>
          <w:p w14:paraId="6826D3C9"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5% UPT</w:t>
            </w:r>
          </w:p>
          <w:p w14:paraId="3497AB06"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CSI feedback payload X/Y/Z, RU &gt;= 70%</w:t>
            </w:r>
          </w:p>
        </w:tc>
        <w:tc>
          <w:tcPr>
            <w:tcW w:w="3070" w:type="dxa"/>
            <w:vAlign w:val="center"/>
            <w:hideMark/>
          </w:tcPr>
          <w:p w14:paraId="3988D953"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8.6% / 9.6% / 7.8%</w:t>
            </w:r>
          </w:p>
        </w:tc>
        <w:tc>
          <w:tcPr>
            <w:tcW w:w="2841" w:type="dxa"/>
            <w:vAlign w:val="center"/>
            <w:hideMark/>
          </w:tcPr>
          <w:p w14:paraId="52061E51" w14:textId="77777777" w:rsidR="003201CB" w:rsidRPr="00100DCD" w:rsidRDefault="003201CB" w:rsidP="003201CB">
            <w:pPr>
              <w:spacing w:after="120"/>
              <w:jc w:val="center"/>
              <w:rPr>
                <w:rFonts w:eastAsia="宋体"/>
                <w:sz w:val="22"/>
                <w:szCs w:val="22"/>
                <w:lang w:val="en-US" w:eastAsia="zh-CN"/>
              </w:rPr>
            </w:pPr>
            <w:r w:rsidRPr="00100DCD">
              <w:rPr>
                <w:rFonts w:eastAsia="宋体"/>
                <w:sz w:val="22"/>
                <w:szCs w:val="22"/>
                <w:lang w:val="en-US" w:eastAsia="zh-CN"/>
              </w:rPr>
              <w:t>2.8% / 2.2% / 2.2%</w:t>
            </w:r>
          </w:p>
        </w:tc>
      </w:tr>
    </w:tbl>
    <w:p w14:paraId="7E186503" w14:textId="5682B3F2" w:rsidR="00286787" w:rsidRDefault="00150DC3" w:rsidP="00286787">
      <w:pPr>
        <w:rPr>
          <w:rFonts w:eastAsia="宋体"/>
          <w:sz w:val="22"/>
          <w:szCs w:val="22"/>
          <w:lang w:val="en-US" w:eastAsia="zh-CN"/>
        </w:rPr>
      </w:pPr>
      <w:r>
        <w:rPr>
          <w:rFonts w:eastAsia="宋体" w:hint="eastAsia"/>
          <w:sz w:val="22"/>
          <w:szCs w:val="22"/>
          <w:lang w:val="en-US" w:eastAsia="zh-CN"/>
        </w:rPr>
        <w:t>According to intermediate and eventual KPIs, we have the following observations</w:t>
      </w:r>
      <w:r w:rsidR="00E91DF1">
        <w:rPr>
          <w:rFonts w:eastAsia="宋体" w:hint="eastAsia"/>
          <w:sz w:val="22"/>
          <w:szCs w:val="22"/>
          <w:lang w:val="en-US" w:eastAsia="zh-CN"/>
        </w:rPr>
        <w:t xml:space="preserve"> for the long-distance predictions,</w:t>
      </w:r>
    </w:p>
    <w:p w14:paraId="1726BF0F" w14:textId="07CD67FE" w:rsidR="00154094" w:rsidRPr="00154094" w:rsidRDefault="00154094" w:rsidP="00154094">
      <w:pPr>
        <w:rPr>
          <w:rFonts w:eastAsia="宋体"/>
          <w:b/>
          <w:bCs/>
          <w:sz w:val="22"/>
          <w:szCs w:val="22"/>
          <w:u w:val="single"/>
          <w:lang w:val="en-US" w:eastAsia="zh-CN"/>
        </w:rPr>
      </w:pPr>
      <w:r w:rsidRPr="00154094">
        <w:rPr>
          <w:rFonts w:eastAsia="宋体"/>
          <w:b/>
          <w:bCs/>
          <w:sz w:val="22"/>
          <w:szCs w:val="22"/>
          <w:u w:val="single"/>
          <w:lang w:val="en-US" w:eastAsia="zh-CN"/>
        </w:rPr>
        <w:lastRenderedPageBreak/>
        <w:t>Observation</w:t>
      </w:r>
      <w:r w:rsidR="005E48A0">
        <w:rPr>
          <w:rFonts w:eastAsia="宋体" w:hint="eastAsia"/>
          <w:b/>
          <w:bCs/>
          <w:sz w:val="22"/>
          <w:szCs w:val="22"/>
          <w:u w:val="single"/>
          <w:lang w:val="en-US" w:eastAsia="zh-CN"/>
        </w:rPr>
        <w:t xml:space="preserve"> 2</w:t>
      </w:r>
    </w:p>
    <w:p w14:paraId="447C521B" w14:textId="09FC90DB" w:rsidR="00154094" w:rsidRPr="00635EC0" w:rsidRDefault="00154094" w:rsidP="00154094">
      <w:pPr>
        <w:pStyle w:val="aff9"/>
        <w:numPr>
          <w:ilvl w:val="0"/>
          <w:numId w:val="35"/>
        </w:numPr>
        <w:ind w:leftChars="0"/>
        <w:rPr>
          <w:rFonts w:eastAsia="宋体"/>
          <w:b/>
          <w:bCs/>
          <w:sz w:val="22"/>
          <w:szCs w:val="22"/>
          <w:lang w:val="en-US" w:eastAsia="zh-CN"/>
        </w:rPr>
      </w:pPr>
      <w:r w:rsidRPr="00635EC0">
        <w:rPr>
          <w:rFonts w:eastAsia="宋体"/>
          <w:b/>
          <w:bCs/>
          <w:sz w:val="22"/>
          <w:szCs w:val="22"/>
          <w:lang w:val="en-US" w:eastAsia="zh-CN"/>
        </w:rPr>
        <w:t xml:space="preserve">For the SGCS before the quantization with the codebook, AI/ML CSI predictions have </w:t>
      </w:r>
      <w:r w:rsidR="000B666E" w:rsidRPr="00635EC0">
        <w:rPr>
          <w:rFonts w:eastAsia="宋体" w:hint="eastAsia"/>
          <w:b/>
          <w:bCs/>
          <w:sz w:val="22"/>
          <w:szCs w:val="22"/>
          <w:lang w:val="en-US" w:eastAsia="zh-CN"/>
        </w:rPr>
        <w:t xml:space="preserve">more </w:t>
      </w:r>
      <w:r w:rsidRPr="00635EC0">
        <w:rPr>
          <w:rFonts w:eastAsia="宋体"/>
          <w:b/>
          <w:bCs/>
          <w:sz w:val="22"/>
          <w:szCs w:val="22"/>
          <w:lang w:val="en-US" w:eastAsia="zh-CN"/>
        </w:rPr>
        <w:t>significant performance gain</w:t>
      </w:r>
      <w:r w:rsidR="00947A56">
        <w:rPr>
          <w:rFonts w:eastAsia="宋体" w:hint="eastAsia"/>
          <w:b/>
          <w:bCs/>
          <w:sz w:val="22"/>
          <w:szCs w:val="22"/>
          <w:lang w:val="en-US" w:eastAsia="zh-CN"/>
        </w:rPr>
        <w:t>s</w:t>
      </w:r>
      <w:r w:rsidRPr="00635EC0">
        <w:rPr>
          <w:rFonts w:eastAsia="宋体"/>
          <w:b/>
          <w:bCs/>
          <w:sz w:val="22"/>
          <w:szCs w:val="22"/>
          <w:lang w:val="en-US" w:eastAsia="zh-CN"/>
        </w:rPr>
        <w:t xml:space="preserve"> over Benchmark #1 (sample-and-holding scheme).</w:t>
      </w:r>
      <w:r w:rsidR="000B666E" w:rsidRPr="00635EC0">
        <w:rPr>
          <w:rFonts w:eastAsia="宋体" w:hint="eastAsia"/>
          <w:b/>
          <w:bCs/>
          <w:sz w:val="22"/>
          <w:szCs w:val="22"/>
          <w:lang w:val="en-US" w:eastAsia="zh-CN"/>
        </w:rPr>
        <w:t xml:space="preserve"> The performance gain is narrowed after the CSI report with Rel. 18 doppler codebook.</w:t>
      </w:r>
    </w:p>
    <w:p w14:paraId="70669D5D" w14:textId="6D6195DE" w:rsidR="00154094" w:rsidRPr="00635EC0" w:rsidRDefault="00154094" w:rsidP="00154094">
      <w:pPr>
        <w:pStyle w:val="aff9"/>
        <w:numPr>
          <w:ilvl w:val="0"/>
          <w:numId w:val="35"/>
        </w:numPr>
        <w:ind w:leftChars="0"/>
        <w:rPr>
          <w:rFonts w:eastAsia="宋体"/>
          <w:b/>
          <w:bCs/>
          <w:sz w:val="22"/>
          <w:szCs w:val="22"/>
          <w:lang w:val="en-US" w:eastAsia="zh-CN"/>
        </w:rPr>
      </w:pPr>
      <w:r w:rsidRPr="00635EC0">
        <w:rPr>
          <w:rFonts w:eastAsia="宋体"/>
          <w:b/>
          <w:bCs/>
          <w:sz w:val="22"/>
          <w:szCs w:val="22"/>
          <w:lang w:val="en-US" w:eastAsia="zh-CN"/>
        </w:rPr>
        <w:t>With 80% indoor-20% outdoor UE distribution, performance loss or performance gain less than 3% in mean UPT is observed for most cases compared with Benchmark #1.</w:t>
      </w:r>
    </w:p>
    <w:p w14:paraId="2BAFE489" w14:textId="6D6A663F" w:rsidR="00154094" w:rsidRPr="00635EC0" w:rsidRDefault="00154094" w:rsidP="005E48A0">
      <w:pPr>
        <w:pStyle w:val="aff9"/>
        <w:numPr>
          <w:ilvl w:val="1"/>
          <w:numId w:val="45"/>
        </w:numPr>
        <w:ind w:leftChars="0"/>
        <w:rPr>
          <w:rFonts w:eastAsia="宋体"/>
          <w:b/>
          <w:bCs/>
          <w:sz w:val="22"/>
          <w:szCs w:val="22"/>
          <w:lang w:val="en-US" w:eastAsia="zh-CN"/>
        </w:rPr>
      </w:pPr>
      <w:r w:rsidRPr="00635EC0">
        <w:rPr>
          <w:rFonts w:eastAsia="宋体"/>
          <w:b/>
          <w:bCs/>
          <w:sz w:val="22"/>
          <w:szCs w:val="22"/>
          <w:lang w:val="en-US" w:eastAsia="zh-CN"/>
        </w:rPr>
        <w:t xml:space="preserve">Given the observation that Benchmark #2 has </w:t>
      </w:r>
      <w:r w:rsidR="00132566">
        <w:rPr>
          <w:rFonts w:eastAsia="宋体" w:hint="eastAsia"/>
          <w:b/>
          <w:bCs/>
          <w:sz w:val="22"/>
          <w:szCs w:val="22"/>
          <w:lang w:val="en-US" w:eastAsia="zh-CN"/>
        </w:rPr>
        <w:t>mor</w:t>
      </w:r>
      <w:r w:rsidR="00BE3807">
        <w:rPr>
          <w:rFonts w:eastAsia="宋体" w:hint="eastAsia"/>
          <w:b/>
          <w:bCs/>
          <w:sz w:val="22"/>
          <w:szCs w:val="22"/>
          <w:lang w:val="en-US" w:eastAsia="zh-CN"/>
        </w:rPr>
        <w:t xml:space="preserve">e </w:t>
      </w:r>
      <w:r w:rsidR="00132566">
        <w:rPr>
          <w:rFonts w:eastAsia="宋体"/>
          <w:b/>
          <w:bCs/>
          <w:sz w:val="22"/>
          <w:szCs w:val="22"/>
          <w:lang w:val="en-US" w:eastAsia="zh-CN"/>
        </w:rPr>
        <w:t>significant</w:t>
      </w:r>
      <w:r w:rsidRPr="00635EC0">
        <w:rPr>
          <w:rFonts w:eastAsia="宋体"/>
          <w:b/>
          <w:bCs/>
          <w:sz w:val="22"/>
          <w:szCs w:val="22"/>
          <w:lang w:val="en-US" w:eastAsia="zh-CN"/>
        </w:rPr>
        <w:t xml:space="preserve"> performance gain</w:t>
      </w:r>
      <w:r w:rsidR="00132566">
        <w:rPr>
          <w:rFonts w:eastAsia="宋体" w:hint="eastAsia"/>
          <w:b/>
          <w:bCs/>
          <w:sz w:val="22"/>
          <w:szCs w:val="22"/>
          <w:lang w:val="en-US" w:eastAsia="zh-CN"/>
        </w:rPr>
        <w:t>s</w:t>
      </w:r>
      <w:r w:rsidRPr="00635EC0">
        <w:rPr>
          <w:rFonts w:eastAsia="宋体"/>
          <w:b/>
          <w:bCs/>
          <w:sz w:val="22"/>
          <w:szCs w:val="22"/>
          <w:lang w:val="en-US" w:eastAsia="zh-CN"/>
        </w:rPr>
        <w:t xml:space="preserve"> </w:t>
      </w:r>
      <w:r w:rsidR="00577BBF">
        <w:rPr>
          <w:rFonts w:eastAsia="宋体"/>
          <w:b/>
          <w:bCs/>
          <w:sz w:val="22"/>
          <w:szCs w:val="22"/>
          <w:lang w:val="en-US" w:eastAsia="zh-CN"/>
        </w:rPr>
        <w:t>than</w:t>
      </w:r>
      <w:r w:rsidRPr="00635EC0">
        <w:rPr>
          <w:rFonts w:eastAsia="宋体"/>
          <w:b/>
          <w:bCs/>
          <w:sz w:val="22"/>
          <w:szCs w:val="22"/>
          <w:lang w:val="en-US" w:eastAsia="zh-CN"/>
        </w:rPr>
        <w:t xml:space="preserve"> Benchmark #1, the CSI prediction with AI/ML cannot outperform the legacy algorithms with this UE distribution.</w:t>
      </w:r>
    </w:p>
    <w:p w14:paraId="15DF170A" w14:textId="77777777" w:rsidR="00154094" w:rsidRPr="00635EC0" w:rsidRDefault="00154094" w:rsidP="00154094">
      <w:pPr>
        <w:pStyle w:val="aff9"/>
        <w:numPr>
          <w:ilvl w:val="0"/>
          <w:numId w:val="35"/>
        </w:numPr>
        <w:ind w:leftChars="0"/>
        <w:rPr>
          <w:rFonts w:eastAsia="宋体"/>
          <w:b/>
          <w:bCs/>
          <w:sz w:val="22"/>
          <w:szCs w:val="22"/>
          <w:lang w:val="en-US" w:eastAsia="zh-CN"/>
        </w:rPr>
      </w:pPr>
      <w:r w:rsidRPr="00635EC0">
        <w:rPr>
          <w:rFonts w:eastAsia="宋体"/>
          <w:b/>
          <w:bCs/>
          <w:sz w:val="22"/>
          <w:szCs w:val="22"/>
          <w:lang w:val="en-US" w:eastAsia="zh-CN"/>
        </w:rPr>
        <w:t>With 100% outdoor UE distribution, the performance loss is reduced, or a larger performance gain (the highest gain is 7.2%) can be observed compared with Benchmark #1.</w:t>
      </w:r>
    </w:p>
    <w:p w14:paraId="2A83A81C" w14:textId="0AC3E212" w:rsidR="00154094" w:rsidRPr="00635EC0" w:rsidRDefault="00154094" w:rsidP="005E48A0">
      <w:pPr>
        <w:pStyle w:val="aff9"/>
        <w:numPr>
          <w:ilvl w:val="1"/>
          <w:numId w:val="44"/>
        </w:numPr>
        <w:ind w:leftChars="0"/>
        <w:rPr>
          <w:rFonts w:eastAsia="宋体"/>
          <w:b/>
          <w:bCs/>
          <w:sz w:val="22"/>
          <w:szCs w:val="22"/>
          <w:lang w:val="en-US" w:eastAsia="zh-CN"/>
        </w:rPr>
      </w:pPr>
      <w:r w:rsidRPr="00635EC0">
        <w:rPr>
          <w:rFonts w:eastAsia="宋体"/>
          <w:b/>
          <w:bCs/>
          <w:sz w:val="22"/>
          <w:szCs w:val="22"/>
          <w:lang w:val="en-US" w:eastAsia="zh-CN"/>
        </w:rPr>
        <w:t xml:space="preserve">The performance gain, which is </w:t>
      </w:r>
      <w:r w:rsidR="00E6198C">
        <w:rPr>
          <w:rFonts w:eastAsia="宋体" w:hint="eastAsia"/>
          <w:b/>
          <w:bCs/>
          <w:sz w:val="22"/>
          <w:szCs w:val="22"/>
          <w:lang w:val="en-US" w:eastAsia="zh-CN"/>
        </w:rPr>
        <w:t xml:space="preserve">still </w:t>
      </w:r>
      <w:r w:rsidR="00DE6776">
        <w:rPr>
          <w:rFonts w:eastAsia="宋体"/>
          <w:b/>
          <w:bCs/>
          <w:sz w:val="22"/>
          <w:szCs w:val="22"/>
          <w:lang w:val="en-US" w:eastAsia="zh-CN"/>
        </w:rPr>
        <w:t>insignificant</w:t>
      </w:r>
      <w:r w:rsidRPr="00635EC0">
        <w:rPr>
          <w:rFonts w:eastAsia="宋体"/>
          <w:b/>
          <w:bCs/>
          <w:sz w:val="22"/>
          <w:szCs w:val="22"/>
          <w:lang w:val="en-US" w:eastAsia="zh-CN"/>
        </w:rPr>
        <w:t>, occurs in high RU cases.</w:t>
      </w:r>
    </w:p>
    <w:p w14:paraId="05B9D438" w14:textId="11FD6D98" w:rsidR="00D63ECC" w:rsidRDefault="00154094" w:rsidP="005E48A0">
      <w:pPr>
        <w:pStyle w:val="aff9"/>
        <w:numPr>
          <w:ilvl w:val="1"/>
          <w:numId w:val="44"/>
        </w:numPr>
        <w:ind w:leftChars="0"/>
        <w:rPr>
          <w:rFonts w:eastAsia="宋体"/>
          <w:b/>
          <w:bCs/>
          <w:sz w:val="22"/>
          <w:szCs w:val="22"/>
          <w:lang w:val="en-US" w:eastAsia="zh-CN"/>
        </w:rPr>
      </w:pPr>
      <w:r w:rsidRPr="00635EC0">
        <w:rPr>
          <w:rFonts w:eastAsia="宋体"/>
          <w:b/>
          <w:bCs/>
          <w:sz w:val="22"/>
          <w:szCs w:val="22"/>
          <w:lang w:val="en-US" w:eastAsia="zh-CN"/>
        </w:rPr>
        <w:t xml:space="preserve">Compared to the results of the two cases, the outdoor UEs in cars contribute almost all performance gains. Compared with sample-and-hold, indoor UEs do not benefit from the AI/ML-based CSI prediction </w:t>
      </w:r>
      <w:r w:rsidR="00DE6776">
        <w:rPr>
          <w:rFonts w:eastAsia="宋体" w:hint="eastAsia"/>
          <w:b/>
          <w:bCs/>
          <w:sz w:val="22"/>
          <w:szCs w:val="22"/>
          <w:lang w:val="en-US" w:eastAsia="zh-CN"/>
        </w:rPr>
        <w:t xml:space="preserve">or </w:t>
      </w:r>
      <w:r w:rsidRPr="00635EC0">
        <w:rPr>
          <w:rFonts w:eastAsia="宋体"/>
          <w:b/>
          <w:bCs/>
          <w:sz w:val="22"/>
          <w:szCs w:val="22"/>
          <w:lang w:val="en-US" w:eastAsia="zh-CN"/>
        </w:rPr>
        <w:t>experience performance loss.</w:t>
      </w:r>
    </w:p>
    <w:p w14:paraId="6DFFAFD3" w14:textId="7816B8B7" w:rsidR="00573615" w:rsidRPr="00577BBF" w:rsidRDefault="00573615" w:rsidP="00573615">
      <w:pPr>
        <w:rPr>
          <w:rFonts w:eastAsia="宋体"/>
          <w:sz w:val="22"/>
          <w:szCs w:val="22"/>
          <w:lang w:val="en-US" w:eastAsia="zh-CN"/>
        </w:rPr>
      </w:pPr>
      <w:r w:rsidRPr="00577BBF">
        <w:rPr>
          <w:rFonts w:eastAsia="宋体" w:hint="eastAsia"/>
          <w:sz w:val="22"/>
          <w:szCs w:val="22"/>
          <w:lang w:val="en-US" w:eastAsia="zh-CN"/>
        </w:rPr>
        <w:t xml:space="preserve">For the short-distance predictions, we have the following </w:t>
      </w:r>
      <w:r w:rsidRPr="00577BBF">
        <w:rPr>
          <w:rFonts w:eastAsia="宋体"/>
          <w:sz w:val="22"/>
          <w:szCs w:val="22"/>
          <w:lang w:val="en-US" w:eastAsia="zh-CN"/>
        </w:rPr>
        <w:t>observations</w:t>
      </w:r>
      <w:r w:rsidRPr="00577BBF">
        <w:rPr>
          <w:rFonts w:eastAsia="宋体" w:hint="eastAsia"/>
          <w:sz w:val="22"/>
          <w:szCs w:val="22"/>
          <w:lang w:val="en-US" w:eastAsia="zh-CN"/>
        </w:rPr>
        <w:t>,</w:t>
      </w:r>
    </w:p>
    <w:p w14:paraId="18038EFA" w14:textId="68F2E63B" w:rsidR="00577BBF" w:rsidRPr="00577BBF" w:rsidRDefault="00577BBF" w:rsidP="00577BBF">
      <w:pPr>
        <w:rPr>
          <w:rFonts w:eastAsia="宋体"/>
          <w:b/>
          <w:bCs/>
          <w:sz w:val="22"/>
          <w:szCs w:val="22"/>
          <w:u w:val="single"/>
          <w:lang w:val="en-US" w:eastAsia="zh-CN"/>
        </w:rPr>
      </w:pPr>
      <w:r w:rsidRPr="00577BBF">
        <w:rPr>
          <w:rFonts w:eastAsia="宋体"/>
          <w:b/>
          <w:bCs/>
          <w:sz w:val="22"/>
          <w:szCs w:val="22"/>
          <w:u w:val="single"/>
          <w:lang w:val="en-US" w:eastAsia="zh-CN"/>
        </w:rPr>
        <w:t>Observation</w:t>
      </w:r>
      <w:r w:rsidRPr="00577BBF">
        <w:rPr>
          <w:rFonts w:eastAsia="宋体" w:hint="eastAsia"/>
          <w:b/>
          <w:bCs/>
          <w:sz w:val="22"/>
          <w:szCs w:val="22"/>
          <w:u w:val="single"/>
          <w:lang w:val="en-US" w:eastAsia="zh-CN"/>
        </w:rPr>
        <w:t xml:space="preserve"> 3</w:t>
      </w:r>
      <w:r w:rsidRPr="00577BBF">
        <w:rPr>
          <w:rFonts w:eastAsia="宋体"/>
          <w:b/>
          <w:bCs/>
          <w:sz w:val="22"/>
          <w:szCs w:val="22"/>
          <w:u w:val="single"/>
          <w:lang w:val="en-US" w:eastAsia="zh-CN"/>
        </w:rPr>
        <w:t xml:space="preserve"> </w:t>
      </w:r>
    </w:p>
    <w:p w14:paraId="5B90D786" w14:textId="2801C83E" w:rsidR="00577BBF" w:rsidRPr="00577BBF" w:rsidRDefault="00577BBF" w:rsidP="00577BBF">
      <w:pPr>
        <w:pStyle w:val="aff9"/>
        <w:numPr>
          <w:ilvl w:val="0"/>
          <w:numId w:val="47"/>
        </w:numPr>
        <w:ind w:leftChars="0"/>
        <w:rPr>
          <w:rFonts w:eastAsia="宋体"/>
          <w:b/>
          <w:bCs/>
          <w:sz w:val="22"/>
          <w:szCs w:val="22"/>
          <w:lang w:val="en-US" w:eastAsia="zh-CN"/>
        </w:rPr>
      </w:pPr>
      <w:r w:rsidRPr="00577BBF">
        <w:rPr>
          <w:rFonts w:eastAsia="宋体"/>
          <w:b/>
          <w:bCs/>
          <w:sz w:val="22"/>
          <w:szCs w:val="22"/>
          <w:lang w:val="en-US" w:eastAsia="zh-CN"/>
        </w:rPr>
        <w:t xml:space="preserve">Similar observations as the cases with long prediction </w:t>
      </w:r>
      <w:r w:rsidR="00E10944">
        <w:rPr>
          <w:rFonts w:eastAsia="宋体"/>
          <w:b/>
          <w:bCs/>
          <w:sz w:val="22"/>
          <w:szCs w:val="22"/>
          <w:lang w:val="en-US" w:eastAsia="zh-CN"/>
        </w:rPr>
        <w:t>distances</w:t>
      </w:r>
      <w:r w:rsidRPr="00577BBF">
        <w:rPr>
          <w:rFonts w:eastAsia="宋体"/>
          <w:b/>
          <w:bCs/>
          <w:sz w:val="22"/>
          <w:szCs w:val="22"/>
          <w:lang w:val="en-US" w:eastAsia="zh-CN"/>
        </w:rPr>
        <w:t>.</w:t>
      </w:r>
    </w:p>
    <w:p w14:paraId="50F9FA68" w14:textId="58B495E1" w:rsidR="00573615" w:rsidRPr="00577BBF" w:rsidRDefault="00577BBF" w:rsidP="00577BBF">
      <w:pPr>
        <w:pStyle w:val="aff9"/>
        <w:numPr>
          <w:ilvl w:val="0"/>
          <w:numId w:val="47"/>
        </w:numPr>
        <w:ind w:leftChars="0"/>
        <w:rPr>
          <w:rFonts w:eastAsia="宋体"/>
          <w:b/>
          <w:bCs/>
          <w:sz w:val="22"/>
          <w:szCs w:val="22"/>
          <w:lang w:val="en-US" w:eastAsia="zh-CN"/>
        </w:rPr>
      </w:pPr>
      <w:r w:rsidRPr="00577BBF">
        <w:rPr>
          <w:rFonts w:eastAsia="宋体"/>
          <w:b/>
          <w:bCs/>
          <w:sz w:val="22"/>
          <w:szCs w:val="22"/>
          <w:lang w:val="en-US" w:eastAsia="zh-CN"/>
        </w:rPr>
        <w:t>Less performance gain is observed if the AI/ML model only predicts the CSI to the 5</w:t>
      </w:r>
      <w:r w:rsidR="006547E8">
        <w:rPr>
          <w:rFonts w:eastAsia="宋体" w:hint="eastAsia"/>
          <w:b/>
          <w:bCs/>
          <w:sz w:val="22"/>
          <w:szCs w:val="22"/>
          <w:lang w:val="en-US" w:eastAsia="zh-CN"/>
        </w:rPr>
        <w:t xml:space="preserve"> </w:t>
      </w:r>
      <w:r w:rsidRPr="00577BBF">
        <w:rPr>
          <w:rFonts w:eastAsia="宋体"/>
          <w:b/>
          <w:bCs/>
          <w:sz w:val="22"/>
          <w:szCs w:val="22"/>
          <w:lang w:val="en-US" w:eastAsia="zh-CN"/>
        </w:rPr>
        <w:t xml:space="preserve">ms future with </w:t>
      </w:r>
      <w:r w:rsidR="00040C61">
        <w:rPr>
          <w:rFonts w:eastAsia="宋体"/>
          <w:b/>
          <w:bCs/>
          <w:sz w:val="22"/>
          <w:szCs w:val="22"/>
          <w:lang w:val="en-US" w:eastAsia="zh-CN"/>
        </w:rPr>
        <w:t xml:space="preserve">a </w:t>
      </w:r>
      <w:r w:rsidRPr="00577BBF">
        <w:rPr>
          <w:rFonts w:eastAsia="宋体"/>
          <w:b/>
          <w:bCs/>
          <w:sz w:val="22"/>
          <w:szCs w:val="22"/>
          <w:lang w:val="en-US" w:eastAsia="zh-CN"/>
        </w:rPr>
        <w:t>5ms CSI feedback period.</w:t>
      </w:r>
    </w:p>
    <w:p w14:paraId="293E39A7" w14:textId="6F5E148D" w:rsidR="003B6910" w:rsidRDefault="005C54C5" w:rsidP="003B6910">
      <w:pPr>
        <w:pStyle w:val="7"/>
        <w:rPr>
          <w:rFonts w:eastAsia="宋体"/>
          <w:lang w:val="en-US" w:eastAsia="zh-CN"/>
        </w:rPr>
      </w:pPr>
      <w:r>
        <w:rPr>
          <w:rFonts w:eastAsia="宋体" w:hint="eastAsia"/>
          <w:lang w:val="en-US" w:eastAsia="zh-CN"/>
        </w:rPr>
        <w:t>2</w:t>
      </w:r>
      <w:r w:rsidR="003B6910">
        <w:rPr>
          <w:rFonts w:eastAsia="宋体" w:hint="eastAsia"/>
          <w:lang w:val="en-US" w:eastAsia="zh-CN"/>
        </w:rPr>
        <w:t xml:space="preserve">.2 </w:t>
      </w:r>
      <w:r w:rsidR="00604EB8">
        <w:rPr>
          <w:rFonts w:eastAsia="宋体"/>
          <w:lang w:val="en-US" w:eastAsia="zh-CN"/>
        </w:rPr>
        <w:t>Performance</w:t>
      </w:r>
      <w:r w:rsidR="00604EB8">
        <w:rPr>
          <w:rFonts w:eastAsia="宋体" w:hint="eastAsia"/>
          <w:lang w:val="en-US" w:eastAsia="zh-CN"/>
        </w:rPr>
        <w:t xml:space="preserve"> with </w:t>
      </w:r>
      <w:r w:rsidR="00604EB8">
        <w:rPr>
          <w:rFonts w:eastAsia="宋体"/>
          <w:lang w:val="en-US" w:eastAsia="zh-CN"/>
        </w:rPr>
        <w:t>generalization</w:t>
      </w:r>
      <w:r w:rsidR="00604EB8">
        <w:rPr>
          <w:rFonts w:eastAsia="宋体" w:hint="eastAsia"/>
          <w:lang w:val="en-US" w:eastAsia="zh-CN"/>
        </w:rPr>
        <w:t xml:space="preserve"> over one or multiple aspects</w:t>
      </w:r>
    </w:p>
    <w:p w14:paraId="53369415" w14:textId="25A5EAF2" w:rsidR="003B6910" w:rsidRDefault="003B6910" w:rsidP="00952C7D">
      <w:pPr>
        <w:rPr>
          <w:rFonts w:eastAsia="宋体"/>
          <w:sz w:val="22"/>
          <w:szCs w:val="22"/>
          <w:lang w:val="en-US" w:eastAsia="zh-CN"/>
        </w:rPr>
      </w:pPr>
      <w:r w:rsidRPr="004B7960">
        <w:rPr>
          <w:rFonts w:eastAsia="宋体"/>
          <w:sz w:val="22"/>
          <w:szCs w:val="22"/>
          <w:lang w:val="en-US" w:eastAsia="zh-CN"/>
        </w:rPr>
        <w:t xml:space="preserve">At the RAN1 #116 meeting, </w:t>
      </w:r>
      <w:r>
        <w:rPr>
          <w:rFonts w:eastAsia="宋体" w:hint="eastAsia"/>
          <w:sz w:val="22"/>
          <w:szCs w:val="22"/>
          <w:lang w:val="en-US" w:eastAsia="zh-CN"/>
        </w:rPr>
        <w:t xml:space="preserve">RAN1 </w:t>
      </w:r>
      <w:r>
        <w:rPr>
          <w:rFonts w:eastAsia="宋体"/>
          <w:sz w:val="22"/>
          <w:szCs w:val="22"/>
          <w:lang w:val="en-US" w:eastAsia="zh-CN"/>
        </w:rPr>
        <w:t xml:space="preserve">agreed </w:t>
      </w:r>
      <w:r w:rsidR="00BA0EC4">
        <w:rPr>
          <w:rFonts w:eastAsia="宋体"/>
          <w:sz w:val="22"/>
          <w:szCs w:val="22"/>
          <w:lang w:val="en-US" w:eastAsia="zh-CN"/>
        </w:rPr>
        <w:t xml:space="preserve">to </w:t>
      </w:r>
      <w:r w:rsidR="00E06C25">
        <w:rPr>
          <w:rFonts w:eastAsia="宋体"/>
          <w:sz w:val="22"/>
          <w:szCs w:val="22"/>
          <w:lang w:val="en-US" w:eastAsia="zh-CN"/>
        </w:rPr>
        <w:t xml:space="preserve">further </w:t>
      </w:r>
      <w:r w:rsidR="00BA0EC4">
        <w:rPr>
          <w:rFonts w:eastAsia="宋体"/>
          <w:sz w:val="22"/>
          <w:szCs w:val="22"/>
          <w:lang w:val="en-US" w:eastAsia="zh-CN"/>
        </w:rPr>
        <w:t>study the generalization of AI/ML-based CSI prediction</w:t>
      </w:r>
      <w:r>
        <w:rPr>
          <w:rFonts w:eastAsia="宋体"/>
          <w:sz w:val="22"/>
          <w:szCs w:val="22"/>
          <w:lang w:val="en-US" w:eastAsia="zh-CN"/>
        </w:rPr>
        <w:t>,</w:t>
      </w:r>
      <w:r>
        <w:rPr>
          <w:rFonts w:eastAsia="宋体" w:hint="eastAsia"/>
          <w:sz w:val="22"/>
          <w:szCs w:val="22"/>
          <w:lang w:val="en-US" w:eastAsia="zh-CN"/>
        </w:rPr>
        <w:t xml:space="preserve"> and it is encouraged to study the generalization with multiple aspects [3],</w:t>
      </w:r>
    </w:p>
    <w:p w14:paraId="6FDBD05A" w14:textId="77777777" w:rsidR="003B6910" w:rsidRDefault="003B6910" w:rsidP="003B6910">
      <w:pPr>
        <w:ind w:firstLineChars="200" w:firstLine="440"/>
        <w:rPr>
          <w:rFonts w:eastAsia="宋体"/>
          <w:sz w:val="22"/>
          <w:szCs w:val="22"/>
          <w:lang w:val="en-US" w:eastAsia="zh-CN"/>
        </w:rPr>
      </w:pPr>
      <w:r>
        <w:rPr>
          <w:rFonts w:eastAsia="宋体" w:hint="eastAsia"/>
          <w:sz w:val="22"/>
          <w:szCs w:val="22"/>
          <w:lang w:val="en-US" w:eastAsia="zh-CN"/>
        </w:rPr>
        <w:t xml:space="preserve"> </w:t>
      </w:r>
      <w:r w:rsidRPr="00FB7491">
        <w:rPr>
          <w:rFonts w:eastAsia="宋体"/>
          <w:noProof/>
          <w:sz w:val="22"/>
          <w:szCs w:val="22"/>
        </w:rPr>
        <mc:AlternateContent>
          <mc:Choice Requires="wps">
            <w:drawing>
              <wp:inline distT="0" distB="0" distL="0" distR="0" wp14:anchorId="2E87C370" wp14:editId="29616F90">
                <wp:extent cx="5834380" cy="1404620"/>
                <wp:effectExtent l="0" t="0" r="13970" b="22860"/>
                <wp:docPr id="1859437958" name="文本框 1859437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C9ADD1C" w14:textId="77777777" w:rsidR="003B6910" w:rsidRPr="007D07D5" w:rsidRDefault="003B6910" w:rsidP="003B6910">
                            <w:pPr>
                              <w:spacing w:after="0"/>
                              <w:jc w:val="left"/>
                              <w:rPr>
                                <w:rFonts w:eastAsia="等线"/>
                                <w:b/>
                                <w:bCs/>
                                <w:sz w:val="22"/>
                                <w:szCs w:val="22"/>
                                <w:highlight w:val="green"/>
                                <w:lang w:eastAsia="zh-CN"/>
                              </w:rPr>
                            </w:pPr>
                            <w:r w:rsidRPr="007D07D5">
                              <w:rPr>
                                <w:rFonts w:eastAsia="等线"/>
                                <w:b/>
                                <w:bCs/>
                                <w:sz w:val="22"/>
                                <w:szCs w:val="22"/>
                                <w:highlight w:val="green"/>
                                <w:lang w:eastAsia="zh-CN"/>
                              </w:rPr>
                              <w:t>Agreement</w:t>
                            </w:r>
                          </w:p>
                          <w:p w14:paraId="6C21511D"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For CSI prediction evaluations, to verify the generalization/scalability performance of an AI/ML model over various configurations, to</w:t>
                            </w:r>
                            <w:r w:rsidRPr="007D07D5">
                              <w:rPr>
                                <w:rFonts w:eastAsia="Batang"/>
                                <w:color w:val="FF0000"/>
                                <w:sz w:val="22"/>
                                <w:szCs w:val="22"/>
                                <w:lang w:val="en-US" w:eastAsia="ko-KR"/>
                              </w:rPr>
                              <w:t xml:space="preserve"> </w:t>
                            </w:r>
                            <w:r w:rsidRPr="007D07D5">
                              <w:rPr>
                                <w:rFonts w:eastAsia="Batang"/>
                                <w:sz w:val="22"/>
                                <w:szCs w:val="22"/>
                                <w:lang w:val="en-US" w:eastAsia="ko-KR"/>
                              </w:rPr>
                              <w:t>evaluate one or more of the following aspects:</w:t>
                            </w:r>
                          </w:p>
                          <w:p w14:paraId="5531AC7C" w14:textId="77777777" w:rsidR="003B6910" w:rsidRPr="007D07D5" w:rsidRDefault="003B6910" w:rsidP="003B6910">
                            <w:pPr>
                              <w:numPr>
                                <w:ilvl w:val="0"/>
                                <w:numId w:val="32"/>
                              </w:numPr>
                              <w:suppressAutoHyphens/>
                              <w:spacing w:after="0"/>
                              <w:ind w:left="851"/>
                              <w:jc w:val="left"/>
                              <w:rPr>
                                <w:rFonts w:eastAsia="Batang"/>
                                <w:color w:val="000000"/>
                                <w:sz w:val="22"/>
                                <w:szCs w:val="22"/>
                                <w:lang w:eastAsia="ko-KR"/>
                              </w:rPr>
                            </w:pPr>
                            <w:r w:rsidRPr="007D07D5">
                              <w:rPr>
                                <w:rFonts w:eastAsia="Batang"/>
                                <w:color w:val="000000"/>
                                <w:sz w:val="22"/>
                                <w:szCs w:val="22"/>
                                <w:lang w:eastAsia="ko-KR"/>
                              </w:rPr>
                              <w:t>Various UE speeds (e.g., 10km/h, 30km/h, 60km/h, 120km/h)</w:t>
                            </w:r>
                          </w:p>
                          <w:p w14:paraId="6DB30110" w14:textId="77777777" w:rsidR="003B6910" w:rsidRPr="007D07D5" w:rsidRDefault="003B6910" w:rsidP="003B6910">
                            <w:pPr>
                              <w:numPr>
                                <w:ilvl w:val="0"/>
                                <w:numId w:val="32"/>
                              </w:numPr>
                              <w:suppressAutoHyphens/>
                              <w:spacing w:after="0"/>
                              <w:ind w:left="851"/>
                              <w:jc w:val="left"/>
                              <w:rPr>
                                <w:rFonts w:eastAsia="Batang"/>
                                <w:color w:val="000000"/>
                                <w:sz w:val="22"/>
                                <w:szCs w:val="22"/>
                                <w:lang w:eastAsia="ko-KR"/>
                              </w:rPr>
                            </w:pPr>
                            <w:r w:rsidRPr="007D07D5">
                              <w:rPr>
                                <w:rFonts w:eastAsia="Batang"/>
                                <w:color w:val="000000"/>
                                <w:sz w:val="22"/>
                                <w:szCs w:val="22"/>
                                <w:lang w:eastAsia="ko-KR"/>
                              </w:rPr>
                              <w:t>Various deployment scenarios</w:t>
                            </w:r>
                          </w:p>
                          <w:p w14:paraId="073CB1DC" w14:textId="77777777" w:rsidR="003B6910" w:rsidRPr="007D07D5" w:rsidRDefault="003B6910" w:rsidP="003B6910">
                            <w:pPr>
                              <w:numPr>
                                <w:ilvl w:val="0"/>
                                <w:numId w:val="32"/>
                              </w:numPr>
                              <w:suppressAutoHyphens/>
                              <w:spacing w:after="0"/>
                              <w:ind w:left="851"/>
                              <w:jc w:val="left"/>
                              <w:rPr>
                                <w:rFonts w:eastAsia="Batang"/>
                                <w:color w:val="000000"/>
                                <w:sz w:val="22"/>
                                <w:szCs w:val="22"/>
                                <w:lang w:eastAsia="ko-KR"/>
                              </w:rPr>
                            </w:pPr>
                            <w:r w:rsidRPr="007D07D5">
                              <w:rPr>
                                <w:rFonts w:eastAsia="Batang"/>
                                <w:color w:val="000000"/>
                                <w:sz w:val="22"/>
                                <w:szCs w:val="22"/>
                                <w:lang w:eastAsia="ko-KR"/>
                              </w:rPr>
                              <w:t>Various carrier frequencies (e.g., 2GHz, 3.5GHz)</w:t>
                            </w:r>
                          </w:p>
                          <w:p w14:paraId="3E7FFFE4" w14:textId="77777777" w:rsidR="003B6910" w:rsidRPr="007D07D5" w:rsidRDefault="003B6910" w:rsidP="003B6910">
                            <w:pPr>
                              <w:numPr>
                                <w:ilvl w:val="0"/>
                                <w:numId w:val="32"/>
                              </w:numPr>
                              <w:suppressAutoHyphens/>
                              <w:spacing w:after="0"/>
                              <w:ind w:left="851"/>
                              <w:jc w:val="left"/>
                              <w:rPr>
                                <w:rFonts w:eastAsia="Batang"/>
                                <w:color w:val="000000"/>
                                <w:sz w:val="22"/>
                                <w:szCs w:val="22"/>
                                <w:lang w:val="en-US" w:eastAsia="ko-KR"/>
                              </w:rPr>
                            </w:pPr>
                            <w:r w:rsidRPr="007D07D5">
                              <w:rPr>
                                <w:rFonts w:eastAsia="Batang"/>
                                <w:color w:val="000000"/>
                                <w:sz w:val="22"/>
                                <w:szCs w:val="22"/>
                                <w:lang w:eastAsia="ko-KR"/>
                              </w:rPr>
                              <w:t xml:space="preserve">Various </w:t>
                            </w:r>
                            <w:r w:rsidRPr="007D07D5">
                              <w:rPr>
                                <w:rFonts w:eastAsia="Batang"/>
                                <w:color w:val="000000"/>
                                <w:sz w:val="22"/>
                                <w:szCs w:val="22"/>
                                <w:lang w:val="en-US" w:eastAsia="ko-KR"/>
                              </w:rPr>
                              <w:t>frequency granularity assumptions</w:t>
                            </w:r>
                          </w:p>
                          <w:p w14:paraId="4F88A5CB" w14:textId="77777777" w:rsidR="003B6910" w:rsidRPr="007D07D5" w:rsidRDefault="003B6910" w:rsidP="003B6910">
                            <w:pPr>
                              <w:numPr>
                                <w:ilvl w:val="0"/>
                                <w:numId w:val="32"/>
                              </w:numPr>
                              <w:suppressAutoHyphens/>
                              <w:spacing w:after="0"/>
                              <w:ind w:left="851"/>
                              <w:jc w:val="left"/>
                              <w:rPr>
                                <w:rFonts w:eastAsia="Batang"/>
                                <w:sz w:val="22"/>
                                <w:szCs w:val="22"/>
                                <w:lang w:val="en-US" w:eastAsia="ko-KR"/>
                              </w:rPr>
                            </w:pPr>
                            <w:r w:rsidRPr="007D07D5">
                              <w:rPr>
                                <w:rFonts w:eastAsia="Batang"/>
                                <w:color w:val="000000"/>
                                <w:sz w:val="22"/>
                                <w:szCs w:val="22"/>
                                <w:lang w:val="en-US" w:eastAsia="ko-KR"/>
                              </w:rPr>
                              <w:t>Various antenna port numbers (e.g., 32 ports</w:t>
                            </w:r>
                            <w:r w:rsidRPr="007D07D5">
                              <w:rPr>
                                <w:rFonts w:eastAsia="Batang"/>
                                <w:sz w:val="22"/>
                                <w:szCs w:val="22"/>
                                <w:lang w:val="en-US" w:eastAsia="ko-KR"/>
                              </w:rPr>
                              <w:t>, 16 ports)</w:t>
                            </w:r>
                          </w:p>
                          <w:p w14:paraId="484D4007"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To report the selected configurations for generalization verification</w:t>
                            </w:r>
                          </w:p>
                          <w:p w14:paraId="569E19DE"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To report the method to achieve generalization over various configurations and/or to achieve scalability of the AI/ML input/output, including pre-processing, post-processing, etc.</w:t>
                            </w:r>
                          </w:p>
                          <w:p w14:paraId="0A5344E0"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 xml:space="preserve">To report generalization cases where multiple aspects (e.g., combination of above) are involved in one dataset, if adopted. </w:t>
                            </w:r>
                          </w:p>
                          <w:p w14:paraId="3785F614"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To report the performance and requirement (e.g., updating filter parameters, convergence of filter) for non-AI/ML-based CSI prediction to handle the various scenarios/configurations.</w:t>
                            </w:r>
                          </w:p>
                        </w:txbxContent>
                      </wps:txbx>
                      <wps:bodyPr rot="0" vert="horz" wrap="square" lIns="91440" tIns="45720" rIns="91440" bIns="45720" anchor="t" anchorCtr="0">
                        <a:spAutoFit/>
                      </wps:bodyPr>
                    </wps:wsp>
                  </a:graphicData>
                </a:graphic>
              </wp:inline>
            </w:drawing>
          </mc:Choice>
          <mc:Fallback>
            <w:pict>
              <v:shape w14:anchorId="2E87C370" id="文本框 1859437958"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4C9ADD1C" w14:textId="77777777" w:rsidR="003B6910" w:rsidRPr="007D07D5" w:rsidRDefault="003B6910" w:rsidP="003B6910">
                      <w:pPr>
                        <w:spacing w:after="0"/>
                        <w:jc w:val="left"/>
                        <w:rPr>
                          <w:rFonts w:eastAsia="等线"/>
                          <w:b/>
                          <w:bCs/>
                          <w:sz w:val="22"/>
                          <w:szCs w:val="22"/>
                          <w:highlight w:val="green"/>
                          <w:lang w:eastAsia="zh-CN"/>
                        </w:rPr>
                      </w:pPr>
                      <w:r w:rsidRPr="007D07D5">
                        <w:rPr>
                          <w:rFonts w:eastAsia="等线"/>
                          <w:b/>
                          <w:bCs/>
                          <w:sz w:val="22"/>
                          <w:szCs w:val="22"/>
                          <w:highlight w:val="green"/>
                          <w:lang w:eastAsia="zh-CN"/>
                        </w:rPr>
                        <w:t>Agreement</w:t>
                      </w:r>
                    </w:p>
                    <w:p w14:paraId="6C21511D"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For CSI prediction evaluations, to verify the generalization/scalability performance of an AI/ML model over various configurations, to</w:t>
                      </w:r>
                      <w:r w:rsidRPr="007D07D5">
                        <w:rPr>
                          <w:rFonts w:eastAsia="Batang"/>
                          <w:color w:val="FF0000"/>
                          <w:sz w:val="22"/>
                          <w:szCs w:val="22"/>
                          <w:lang w:val="en-US" w:eastAsia="ko-KR"/>
                        </w:rPr>
                        <w:t xml:space="preserve"> </w:t>
                      </w:r>
                      <w:r w:rsidRPr="007D07D5">
                        <w:rPr>
                          <w:rFonts w:eastAsia="Batang"/>
                          <w:sz w:val="22"/>
                          <w:szCs w:val="22"/>
                          <w:lang w:val="en-US" w:eastAsia="ko-KR"/>
                        </w:rPr>
                        <w:t>evaluate one or more of the following aspects:</w:t>
                      </w:r>
                    </w:p>
                    <w:p w14:paraId="5531AC7C" w14:textId="77777777" w:rsidR="003B6910" w:rsidRPr="007D07D5" w:rsidRDefault="003B6910" w:rsidP="003B6910">
                      <w:pPr>
                        <w:numPr>
                          <w:ilvl w:val="0"/>
                          <w:numId w:val="32"/>
                        </w:numPr>
                        <w:suppressAutoHyphens/>
                        <w:spacing w:after="0"/>
                        <w:ind w:left="851"/>
                        <w:jc w:val="left"/>
                        <w:rPr>
                          <w:rFonts w:eastAsia="Batang"/>
                          <w:color w:val="000000"/>
                          <w:sz w:val="22"/>
                          <w:szCs w:val="22"/>
                          <w:lang w:eastAsia="ko-KR"/>
                        </w:rPr>
                      </w:pPr>
                      <w:r w:rsidRPr="007D07D5">
                        <w:rPr>
                          <w:rFonts w:eastAsia="Batang"/>
                          <w:color w:val="000000"/>
                          <w:sz w:val="22"/>
                          <w:szCs w:val="22"/>
                          <w:lang w:eastAsia="ko-KR"/>
                        </w:rPr>
                        <w:t>Various UE speeds (e.g., 10km/h, 30km/h, 60km/h, 120km/h)</w:t>
                      </w:r>
                    </w:p>
                    <w:p w14:paraId="6DB30110" w14:textId="77777777" w:rsidR="003B6910" w:rsidRPr="007D07D5" w:rsidRDefault="003B6910" w:rsidP="003B6910">
                      <w:pPr>
                        <w:numPr>
                          <w:ilvl w:val="0"/>
                          <w:numId w:val="32"/>
                        </w:numPr>
                        <w:suppressAutoHyphens/>
                        <w:spacing w:after="0"/>
                        <w:ind w:left="851"/>
                        <w:jc w:val="left"/>
                        <w:rPr>
                          <w:rFonts w:eastAsia="Batang"/>
                          <w:color w:val="000000"/>
                          <w:sz w:val="22"/>
                          <w:szCs w:val="22"/>
                          <w:lang w:eastAsia="ko-KR"/>
                        </w:rPr>
                      </w:pPr>
                      <w:r w:rsidRPr="007D07D5">
                        <w:rPr>
                          <w:rFonts w:eastAsia="Batang"/>
                          <w:color w:val="000000"/>
                          <w:sz w:val="22"/>
                          <w:szCs w:val="22"/>
                          <w:lang w:eastAsia="ko-KR"/>
                        </w:rPr>
                        <w:t>Various deployment scenarios</w:t>
                      </w:r>
                    </w:p>
                    <w:p w14:paraId="073CB1DC" w14:textId="77777777" w:rsidR="003B6910" w:rsidRPr="007D07D5" w:rsidRDefault="003B6910" w:rsidP="003B6910">
                      <w:pPr>
                        <w:numPr>
                          <w:ilvl w:val="0"/>
                          <w:numId w:val="32"/>
                        </w:numPr>
                        <w:suppressAutoHyphens/>
                        <w:spacing w:after="0"/>
                        <w:ind w:left="851"/>
                        <w:jc w:val="left"/>
                        <w:rPr>
                          <w:rFonts w:eastAsia="Batang"/>
                          <w:color w:val="000000"/>
                          <w:sz w:val="22"/>
                          <w:szCs w:val="22"/>
                          <w:lang w:eastAsia="ko-KR"/>
                        </w:rPr>
                      </w:pPr>
                      <w:r w:rsidRPr="007D07D5">
                        <w:rPr>
                          <w:rFonts w:eastAsia="Batang"/>
                          <w:color w:val="000000"/>
                          <w:sz w:val="22"/>
                          <w:szCs w:val="22"/>
                          <w:lang w:eastAsia="ko-KR"/>
                        </w:rPr>
                        <w:t>Various carrier frequencies (e.g., 2GHz, 3.5GHz)</w:t>
                      </w:r>
                    </w:p>
                    <w:p w14:paraId="3E7FFFE4" w14:textId="77777777" w:rsidR="003B6910" w:rsidRPr="007D07D5" w:rsidRDefault="003B6910" w:rsidP="003B6910">
                      <w:pPr>
                        <w:numPr>
                          <w:ilvl w:val="0"/>
                          <w:numId w:val="32"/>
                        </w:numPr>
                        <w:suppressAutoHyphens/>
                        <w:spacing w:after="0"/>
                        <w:ind w:left="851"/>
                        <w:jc w:val="left"/>
                        <w:rPr>
                          <w:rFonts w:eastAsia="Batang"/>
                          <w:color w:val="000000"/>
                          <w:sz w:val="22"/>
                          <w:szCs w:val="22"/>
                          <w:lang w:val="en-US" w:eastAsia="ko-KR"/>
                        </w:rPr>
                      </w:pPr>
                      <w:r w:rsidRPr="007D07D5">
                        <w:rPr>
                          <w:rFonts w:eastAsia="Batang"/>
                          <w:color w:val="000000"/>
                          <w:sz w:val="22"/>
                          <w:szCs w:val="22"/>
                          <w:lang w:eastAsia="ko-KR"/>
                        </w:rPr>
                        <w:t xml:space="preserve">Various </w:t>
                      </w:r>
                      <w:r w:rsidRPr="007D07D5">
                        <w:rPr>
                          <w:rFonts w:eastAsia="Batang"/>
                          <w:color w:val="000000"/>
                          <w:sz w:val="22"/>
                          <w:szCs w:val="22"/>
                          <w:lang w:val="en-US" w:eastAsia="ko-KR"/>
                        </w:rPr>
                        <w:t>frequency granularity assumptions</w:t>
                      </w:r>
                    </w:p>
                    <w:p w14:paraId="4F88A5CB" w14:textId="77777777" w:rsidR="003B6910" w:rsidRPr="007D07D5" w:rsidRDefault="003B6910" w:rsidP="003B6910">
                      <w:pPr>
                        <w:numPr>
                          <w:ilvl w:val="0"/>
                          <w:numId w:val="32"/>
                        </w:numPr>
                        <w:suppressAutoHyphens/>
                        <w:spacing w:after="0"/>
                        <w:ind w:left="851"/>
                        <w:jc w:val="left"/>
                        <w:rPr>
                          <w:rFonts w:eastAsia="Batang"/>
                          <w:sz w:val="22"/>
                          <w:szCs w:val="22"/>
                          <w:lang w:val="en-US" w:eastAsia="ko-KR"/>
                        </w:rPr>
                      </w:pPr>
                      <w:r w:rsidRPr="007D07D5">
                        <w:rPr>
                          <w:rFonts w:eastAsia="Batang"/>
                          <w:color w:val="000000"/>
                          <w:sz w:val="22"/>
                          <w:szCs w:val="22"/>
                          <w:lang w:val="en-US" w:eastAsia="ko-KR"/>
                        </w:rPr>
                        <w:t>Various antenna port numbers (e.g., 32 ports</w:t>
                      </w:r>
                      <w:r w:rsidRPr="007D07D5">
                        <w:rPr>
                          <w:rFonts w:eastAsia="Batang"/>
                          <w:sz w:val="22"/>
                          <w:szCs w:val="22"/>
                          <w:lang w:val="en-US" w:eastAsia="ko-KR"/>
                        </w:rPr>
                        <w:t>, 16 ports)</w:t>
                      </w:r>
                    </w:p>
                    <w:p w14:paraId="484D4007"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To report the selected configurations for generalization verification</w:t>
                      </w:r>
                    </w:p>
                    <w:p w14:paraId="569E19DE"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To report the method to achieve generalization over various configurations and/or to achieve scalability of the AI/ML input/output, including pre-processing, post-processing, etc.</w:t>
                      </w:r>
                    </w:p>
                    <w:p w14:paraId="0A5344E0"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 xml:space="preserve">To report generalization cases where multiple aspects (e.g., combination of above) are involved in one dataset, if adopted. </w:t>
                      </w:r>
                    </w:p>
                    <w:p w14:paraId="3785F614" w14:textId="77777777" w:rsidR="003B6910" w:rsidRPr="007D07D5" w:rsidRDefault="003B6910" w:rsidP="003B6910">
                      <w:pPr>
                        <w:numPr>
                          <w:ilvl w:val="0"/>
                          <w:numId w:val="33"/>
                        </w:numPr>
                        <w:spacing w:after="0"/>
                        <w:jc w:val="left"/>
                        <w:rPr>
                          <w:rFonts w:eastAsia="Batang"/>
                          <w:sz w:val="22"/>
                          <w:szCs w:val="22"/>
                          <w:lang w:val="en-US" w:eastAsia="ko-KR"/>
                        </w:rPr>
                      </w:pPr>
                      <w:r w:rsidRPr="007D07D5">
                        <w:rPr>
                          <w:rFonts w:eastAsia="Batang"/>
                          <w:sz w:val="22"/>
                          <w:szCs w:val="22"/>
                          <w:lang w:val="en-US" w:eastAsia="ko-KR"/>
                        </w:rPr>
                        <w:t>To report the performance and requirement (e.g., updating filter parameters, convergence of filter) for non-AI/ML-based CSI prediction to handle the various scenarios/configurations.</w:t>
                      </w:r>
                    </w:p>
                  </w:txbxContent>
                </v:textbox>
                <w10:anchorlock/>
              </v:shape>
            </w:pict>
          </mc:Fallback>
        </mc:AlternateContent>
      </w:r>
    </w:p>
    <w:p w14:paraId="3707A3AA" w14:textId="6D3EEDF8" w:rsidR="00F81231" w:rsidRDefault="003B6910" w:rsidP="003B6910">
      <w:pPr>
        <w:rPr>
          <w:rFonts w:eastAsia="宋体"/>
          <w:sz w:val="22"/>
          <w:szCs w:val="22"/>
          <w:lang w:val="en-US" w:eastAsia="zh-CN"/>
        </w:rPr>
      </w:pPr>
      <w:r>
        <w:rPr>
          <w:rFonts w:eastAsia="宋体" w:hint="eastAsia"/>
          <w:sz w:val="22"/>
          <w:szCs w:val="22"/>
          <w:lang w:val="en-US" w:eastAsia="zh-CN"/>
        </w:rPr>
        <w:t xml:space="preserve">In practical networks, it is common for a UE to move from an indoor scenario to </w:t>
      </w:r>
      <w:r>
        <w:rPr>
          <w:rFonts w:eastAsia="宋体"/>
          <w:sz w:val="22"/>
          <w:szCs w:val="22"/>
          <w:lang w:val="en-US" w:eastAsia="zh-CN"/>
        </w:rPr>
        <w:t>an outdoor one</w:t>
      </w:r>
      <w:r>
        <w:rPr>
          <w:rFonts w:eastAsia="宋体" w:hint="eastAsia"/>
          <w:sz w:val="22"/>
          <w:szCs w:val="22"/>
          <w:lang w:val="en-US" w:eastAsia="zh-CN"/>
        </w:rPr>
        <w:t xml:space="preserve"> or vice versa. </w:t>
      </w:r>
      <w:r>
        <w:rPr>
          <w:rFonts w:eastAsia="宋体"/>
          <w:sz w:val="22"/>
          <w:szCs w:val="22"/>
          <w:lang w:val="en-US" w:eastAsia="zh-CN"/>
        </w:rPr>
        <w:t xml:space="preserve">Due to </w:t>
      </w:r>
      <w:r w:rsidR="00277024">
        <w:rPr>
          <w:rFonts w:eastAsia="宋体"/>
          <w:sz w:val="22"/>
          <w:szCs w:val="22"/>
          <w:lang w:val="en-US" w:eastAsia="zh-CN"/>
        </w:rPr>
        <w:t>operators' different indoor and outdoor coverage strategies, UE is often switched to a cell with different frequency bands and antenna port configurations</w:t>
      </w:r>
      <w:r>
        <w:rPr>
          <w:rFonts w:eastAsia="宋体" w:hint="eastAsia"/>
          <w:sz w:val="22"/>
          <w:szCs w:val="22"/>
          <w:lang w:val="en-US" w:eastAsia="zh-CN"/>
        </w:rPr>
        <w:t xml:space="preserve">. Therefore, it is typical that the AI/ML model </w:t>
      </w:r>
      <w:r w:rsidR="00C32529">
        <w:rPr>
          <w:rFonts w:eastAsiaTheme="minorEastAsia"/>
          <w:sz w:val="22"/>
          <w:szCs w:val="22"/>
          <w:lang w:val="en-US"/>
        </w:rPr>
        <w:t xml:space="preserve">on the </w:t>
      </w:r>
      <w:r w:rsidR="00952C7D">
        <w:rPr>
          <w:rFonts w:eastAsiaTheme="minorEastAsia" w:hint="eastAsia"/>
          <w:sz w:val="22"/>
          <w:szCs w:val="22"/>
          <w:lang w:val="en-US"/>
        </w:rPr>
        <w:t xml:space="preserve">UE side </w:t>
      </w:r>
      <w:r>
        <w:rPr>
          <w:rFonts w:eastAsia="宋体"/>
          <w:sz w:val="22"/>
          <w:szCs w:val="22"/>
          <w:lang w:val="en-US" w:eastAsia="zh-CN"/>
        </w:rPr>
        <w:t>faces</w:t>
      </w:r>
      <w:r>
        <w:rPr>
          <w:rFonts w:eastAsia="宋体" w:hint="eastAsia"/>
          <w:sz w:val="22"/>
          <w:szCs w:val="22"/>
          <w:lang w:val="en-US" w:eastAsia="zh-CN"/>
        </w:rPr>
        <w:t xml:space="preserve"> multiple </w:t>
      </w:r>
      <w:r>
        <w:rPr>
          <w:rFonts w:eastAsia="宋体"/>
          <w:sz w:val="22"/>
          <w:szCs w:val="22"/>
          <w:lang w:val="en-US" w:eastAsia="zh-CN"/>
        </w:rPr>
        <w:t>generalization</w:t>
      </w:r>
      <w:r>
        <w:rPr>
          <w:rFonts w:eastAsia="宋体" w:hint="eastAsia"/>
          <w:sz w:val="22"/>
          <w:szCs w:val="22"/>
          <w:lang w:val="en-US" w:eastAsia="zh-CN"/>
        </w:rPr>
        <w:t xml:space="preserve"> aspects simultaneously. Based on this scenario, we observed that the AI/ML-based CSI </w:t>
      </w:r>
      <w:r>
        <w:rPr>
          <w:rFonts w:eastAsia="宋体"/>
          <w:sz w:val="22"/>
          <w:szCs w:val="22"/>
          <w:lang w:val="en-US" w:eastAsia="zh-CN"/>
        </w:rPr>
        <w:t>prediction</w:t>
      </w:r>
      <w:r>
        <w:rPr>
          <w:rFonts w:eastAsia="宋体" w:hint="eastAsia"/>
          <w:sz w:val="22"/>
          <w:szCs w:val="22"/>
          <w:lang w:val="en-US" w:eastAsia="zh-CN"/>
        </w:rPr>
        <w:t xml:space="preserve"> of UE </w:t>
      </w:r>
      <w:r>
        <w:rPr>
          <w:rFonts w:eastAsia="宋体"/>
          <w:sz w:val="22"/>
          <w:szCs w:val="22"/>
          <w:lang w:val="en-US" w:eastAsia="zh-CN"/>
        </w:rPr>
        <w:t>should</w:t>
      </w:r>
      <w:r>
        <w:rPr>
          <w:rFonts w:eastAsia="宋体" w:hint="eastAsia"/>
          <w:sz w:val="22"/>
          <w:szCs w:val="22"/>
          <w:lang w:val="en-US" w:eastAsia="zh-CN"/>
        </w:rPr>
        <w:t xml:space="preserve"> deal </w:t>
      </w:r>
      <w:r>
        <w:rPr>
          <w:rFonts w:eastAsia="宋体"/>
          <w:sz w:val="22"/>
          <w:szCs w:val="22"/>
          <w:lang w:val="en-US" w:eastAsia="zh-CN"/>
        </w:rPr>
        <w:t>with</w:t>
      </w:r>
      <w:r>
        <w:rPr>
          <w:rFonts w:eastAsia="宋体" w:hint="eastAsia"/>
          <w:sz w:val="22"/>
          <w:szCs w:val="22"/>
          <w:lang w:val="en-US" w:eastAsia="zh-CN"/>
        </w:rPr>
        <w:t xml:space="preserve"> the </w:t>
      </w:r>
      <w:r>
        <w:rPr>
          <w:rFonts w:eastAsia="宋体"/>
          <w:sz w:val="22"/>
          <w:szCs w:val="22"/>
          <w:lang w:val="en-US" w:eastAsia="zh-CN"/>
        </w:rPr>
        <w:t>various changes</w:t>
      </w:r>
      <w:r>
        <w:rPr>
          <w:rFonts w:eastAsia="宋体" w:hint="eastAsia"/>
          <w:sz w:val="22"/>
          <w:szCs w:val="22"/>
          <w:lang w:val="en-US" w:eastAsia="zh-CN"/>
        </w:rPr>
        <w:t xml:space="preserve"> of </w:t>
      </w:r>
      <w:r>
        <w:rPr>
          <w:rFonts w:eastAsia="宋体"/>
          <w:sz w:val="22"/>
          <w:szCs w:val="22"/>
          <w:lang w:val="en-US" w:eastAsia="zh-CN"/>
        </w:rPr>
        <w:t>scenario</w:t>
      </w:r>
      <w:r>
        <w:rPr>
          <w:rFonts w:eastAsia="宋体" w:hint="eastAsia"/>
          <w:sz w:val="22"/>
          <w:szCs w:val="22"/>
          <w:lang w:val="en-US" w:eastAsia="zh-CN"/>
        </w:rPr>
        <w:t xml:space="preserve"> </w:t>
      </w:r>
      <w:r>
        <w:rPr>
          <w:rFonts w:eastAsia="宋体"/>
          <w:sz w:val="22"/>
          <w:szCs w:val="22"/>
          <w:lang w:val="en-US" w:eastAsia="zh-CN"/>
        </w:rPr>
        <w:t>switching</w:t>
      </w:r>
      <w:r w:rsidR="00AD7388">
        <w:rPr>
          <w:rFonts w:eastAsia="宋体" w:hint="eastAsia"/>
          <w:sz w:val="22"/>
          <w:szCs w:val="22"/>
          <w:lang w:val="en-US" w:eastAsia="zh-CN"/>
        </w:rPr>
        <w:t xml:space="preserve"> </w:t>
      </w:r>
      <w:r w:rsidR="00F81231">
        <w:rPr>
          <w:rFonts w:eastAsia="宋体" w:hint="eastAsia"/>
          <w:sz w:val="22"/>
          <w:szCs w:val="22"/>
          <w:lang w:val="en-US" w:eastAsia="zh-CN"/>
        </w:rPr>
        <w:t>and</w:t>
      </w:r>
      <w:r>
        <w:rPr>
          <w:rFonts w:eastAsia="宋体" w:hint="eastAsia"/>
          <w:sz w:val="22"/>
          <w:szCs w:val="22"/>
          <w:lang w:val="en-US" w:eastAsia="zh-CN"/>
        </w:rPr>
        <w:t xml:space="preserve"> carrier frequency switching. Therefore, we </w:t>
      </w:r>
      <w:r w:rsidR="00F81231">
        <w:rPr>
          <w:rFonts w:eastAsia="宋体" w:hint="eastAsia"/>
          <w:sz w:val="22"/>
          <w:szCs w:val="22"/>
          <w:lang w:val="en-US" w:eastAsia="zh-CN"/>
        </w:rPr>
        <w:t>consider</w:t>
      </w:r>
      <w:r>
        <w:rPr>
          <w:rFonts w:eastAsia="宋体" w:hint="eastAsia"/>
          <w:sz w:val="22"/>
          <w:szCs w:val="22"/>
          <w:lang w:val="en-US" w:eastAsia="zh-CN"/>
        </w:rPr>
        <w:t xml:space="preserve"> the following detailed </w:t>
      </w:r>
      <w:r w:rsidR="009146AB">
        <w:rPr>
          <w:rFonts w:eastAsia="宋体" w:hint="eastAsia"/>
          <w:sz w:val="22"/>
          <w:szCs w:val="22"/>
          <w:lang w:val="en-US" w:eastAsia="zh-CN"/>
        </w:rPr>
        <w:t>configur</w:t>
      </w:r>
      <w:r w:rsidR="00360BFB">
        <w:rPr>
          <w:rFonts w:eastAsia="宋体" w:hint="eastAsia"/>
          <w:sz w:val="22"/>
          <w:szCs w:val="22"/>
          <w:lang w:val="en-US" w:eastAsia="zh-CN"/>
        </w:rPr>
        <w:t xml:space="preserve">ations shown in Table </w:t>
      </w:r>
      <w:r w:rsidR="00B70CB7">
        <w:rPr>
          <w:rFonts w:eastAsia="宋体" w:hint="eastAsia"/>
          <w:sz w:val="22"/>
          <w:szCs w:val="22"/>
          <w:lang w:val="en-US" w:eastAsia="zh-CN"/>
        </w:rPr>
        <w:t>7</w:t>
      </w:r>
      <w:r w:rsidR="00360BFB">
        <w:rPr>
          <w:rFonts w:eastAsia="宋体" w:hint="eastAsia"/>
          <w:sz w:val="22"/>
          <w:szCs w:val="22"/>
          <w:lang w:val="en-US" w:eastAsia="zh-CN"/>
        </w:rPr>
        <w:t xml:space="preserve"> </w:t>
      </w:r>
      <w:r>
        <w:rPr>
          <w:rFonts w:eastAsia="宋体" w:hint="eastAsia"/>
          <w:sz w:val="22"/>
          <w:szCs w:val="22"/>
          <w:lang w:val="en-US" w:eastAsia="zh-CN"/>
        </w:rPr>
        <w:t xml:space="preserve">for the </w:t>
      </w:r>
      <w:r>
        <w:rPr>
          <w:rFonts w:eastAsia="宋体"/>
          <w:sz w:val="22"/>
          <w:szCs w:val="22"/>
          <w:lang w:val="en-US" w:eastAsia="zh-CN"/>
        </w:rPr>
        <w:t>generalization</w:t>
      </w:r>
      <w:r>
        <w:rPr>
          <w:rFonts w:eastAsia="宋体" w:hint="eastAsia"/>
          <w:sz w:val="22"/>
          <w:szCs w:val="22"/>
          <w:lang w:val="en-US" w:eastAsia="zh-CN"/>
        </w:rPr>
        <w:t xml:space="preserve"> where multiple aspects are involved</w:t>
      </w:r>
      <w:r w:rsidR="00600FE1">
        <w:rPr>
          <w:rFonts w:eastAsia="宋体" w:hint="eastAsia"/>
          <w:sz w:val="22"/>
          <w:szCs w:val="22"/>
          <w:lang w:val="en-US" w:eastAsia="zh-CN"/>
        </w:rPr>
        <w:t>.</w:t>
      </w:r>
    </w:p>
    <w:p w14:paraId="2D992FA3" w14:textId="5AD65A5B" w:rsidR="003969BC" w:rsidRDefault="003969BC" w:rsidP="003B6910">
      <w:pPr>
        <w:rPr>
          <w:rFonts w:eastAsia="宋体"/>
          <w:sz w:val="22"/>
          <w:szCs w:val="22"/>
          <w:lang w:val="en-US" w:eastAsia="zh-CN"/>
        </w:rPr>
      </w:pPr>
      <w:r>
        <w:rPr>
          <w:rFonts w:eastAsia="宋体" w:hint="eastAsia"/>
          <w:sz w:val="22"/>
          <w:szCs w:val="22"/>
          <w:lang w:val="en-US" w:eastAsia="zh-CN"/>
        </w:rPr>
        <w:lastRenderedPageBreak/>
        <w:t>The generalization cases with the datasets shown in Table 7 can be summarized as the following,</w:t>
      </w:r>
    </w:p>
    <w:p w14:paraId="71F5135C" w14:textId="77777777" w:rsidR="004F03F1" w:rsidRPr="004F03F1" w:rsidRDefault="004F03F1" w:rsidP="004F03F1">
      <w:pPr>
        <w:pStyle w:val="aff9"/>
        <w:numPr>
          <w:ilvl w:val="0"/>
          <w:numId w:val="48"/>
        </w:numPr>
        <w:ind w:leftChars="0"/>
        <w:rPr>
          <w:rFonts w:eastAsia="宋体"/>
          <w:sz w:val="22"/>
          <w:szCs w:val="22"/>
          <w:lang w:val="en-US" w:eastAsia="zh-CN"/>
        </w:rPr>
      </w:pPr>
      <w:r w:rsidRPr="004F03F1">
        <w:rPr>
          <w:rFonts w:eastAsia="宋体"/>
          <w:sz w:val="22"/>
          <w:szCs w:val="22"/>
          <w:lang w:val="en-US" w:eastAsia="zh-CN"/>
        </w:rPr>
        <w:t>Case 1: (Dataset A, Dataset B) -&gt; (D1, D2)</w:t>
      </w:r>
    </w:p>
    <w:p w14:paraId="61F4B558" w14:textId="506D0016" w:rsidR="004F03F1" w:rsidRPr="004F03F1" w:rsidRDefault="009101B8" w:rsidP="009101B8">
      <w:pPr>
        <w:pStyle w:val="aff9"/>
        <w:numPr>
          <w:ilvl w:val="1"/>
          <w:numId w:val="48"/>
        </w:numPr>
        <w:ind w:leftChars="0"/>
        <w:rPr>
          <w:rFonts w:eastAsia="宋体"/>
          <w:sz w:val="22"/>
          <w:szCs w:val="22"/>
          <w:lang w:val="en-US" w:eastAsia="zh-CN"/>
        </w:rPr>
      </w:pPr>
      <w:r>
        <w:rPr>
          <w:rFonts w:eastAsia="宋体" w:hint="eastAsia"/>
          <w:sz w:val="22"/>
          <w:szCs w:val="22"/>
          <w:lang w:val="en-US" w:eastAsia="zh-CN"/>
        </w:rPr>
        <w:t xml:space="preserve">Generalization over </w:t>
      </w:r>
      <w:r w:rsidR="004F03F1" w:rsidRPr="004F03F1">
        <w:rPr>
          <w:rFonts w:eastAsia="宋体"/>
          <w:sz w:val="22"/>
          <w:szCs w:val="22"/>
          <w:lang w:val="en-US" w:eastAsia="zh-CN"/>
        </w:rPr>
        <w:t>1 aspect (UE distribution)</w:t>
      </w:r>
    </w:p>
    <w:p w14:paraId="03DDD3CE" w14:textId="77777777" w:rsidR="004F03F1" w:rsidRPr="004F03F1" w:rsidRDefault="004F03F1" w:rsidP="004F03F1">
      <w:pPr>
        <w:pStyle w:val="aff9"/>
        <w:numPr>
          <w:ilvl w:val="0"/>
          <w:numId w:val="48"/>
        </w:numPr>
        <w:ind w:leftChars="0"/>
        <w:rPr>
          <w:rFonts w:eastAsia="宋体"/>
          <w:sz w:val="22"/>
          <w:szCs w:val="22"/>
          <w:lang w:val="en-US" w:eastAsia="zh-CN"/>
        </w:rPr>
      </w:pPr>
      <w:r w:rsidRPr="004F03F1">
        <w:rPr>
          <w:rFonts w:eastAsia="宋体"/>
          <w:sz w:val="22"/>
          <w:szCs w:val="22"/>
          <w:lang w:val="en-US" w:eastAsia="zh-CN"/>
        </w:rPr>
        <w:t>Case 2: (Dataset A, Dataset B) -&gt; (D3, D2)</w:t>
      </w:r>
    </w:p>
    <w:p w14:paraId="70132959" w14:textId="6C6D828B" w:rsidR="004F03F1" w:rsidRPr="004F03F1" w:rsidRDefault="009101B8" w:rsidP="009101B8">
      <w:pPr>
        <w:pStyle w:val="aff9"/>
        <w:numPr>
          <w:ilvl w:val="1"/>
          <w:numId w:val="48"/>
        </w:numPr>
        <w:ind w:leftChars="0"/>
        <w:rPr>
          <w:rFonts w:eastAsia="宋体"/>
          <w:sz w:val="22"/>
          <w:szCs w:val="22"/>
          <w:lang w:val="en-US" w:eastAsia="zh-CN"/>
        </w:rPr>
      </w:pPr>
      <w:r>
        <w:rPr>
          <w:rFonts w:eastAsia="宋体" w:hint="eastAsia"/>
          <w:sz w:val="22"/>
          <w:szCs w:val="22"/>
          <w:lang w:val="en-US" w:eastAsia="zh-CN"/>
        </w:rPr>
        <w:t xml:space="preserve">Generalization over </w:t>
      </w:r>
      <w:r w:rsidR="004F03F1" w:rsidRPr="004F03F1">
        <w:rPr>
          <w:rFonts w:eastAsia="宋体"/>
          <w:sz w:val="22"/>
          <w:szCs w:val="22"/>
          <w:lang w:val="en-US" w:eastAsia="zh-CN"/>
        </w:rPr>
        <w:t>2 aspects (UE distribution, carrier frequency)</w:t>
      </w:r>
    </w:p>
    <w:p w14:paraId="2A263F48" w14:textId="77777777" w:rsidR="004F03F1" w:rsidRPr="004F03F1" w:rsidRDefault="004F03F1" w:rsidP="004F03F1">
      <w:pPr>
        <w:pStyle w:val="aff9"/>
        <w:numPr>
          <w:ilvl w:val="0"/>
          <w:numId w:val="48"/>
        </w:numPr>
        <w:ind w:leftChars="0"/>
        <w:rPr>
          <w:rFonts w:eastAsia="宋体"/>
          <w:sz w:val="22"/>
          <w:szCs w:val="22"/>
          <w:lang w:val="en-US" w:eastAsia="zh-CN"/>
        </w:rPr>
      </w:pPr>
      <w:r w:rsidRPr="004F03F1">
        <w:rPr>
          <w:rFonts w:eastAsia="宋体"/>
          <w:sz w:val="22"/>
          <w:szCs w:val="22"/>
          <w:lang w:val="en-US" w:eastAsia="zh-CN"/>
        </w:rPr>
        <w:t>Case 3: (Dataset A, Dataset B) -&gt; (D4, D1)</w:t>
      </w:r>
    </w:p>
    <w:p w14:paraId="1856820E" w14:textId="059044B6" w:rsidR="004F03F1" w:rsidRPr="004F03F1" w:rsidRDefault="00C04E47" w:rsidP="00C04E47">
      <w:pPr>
        <w:pStyle w:val="aff9"/>
        <w:numPr>
          <w:ilvl w:val="1"/>
          <w:numId w:val="48"/>
        </w:numPr>
        <w:ind w:leftChars="0"/>
        <w:rPr>
          <w:rFonts w:eastAsia="宋体"/>
          <w:sz w:val="22"/>
          <w:szCs w:val="22"/>
          <w:lang w:val="en-US" w:eastAsia="zh-CN"/>
        </w:rPr>
      </w:pPr>
      <w:r>
        <w:rPr>
          <w:rFonts w:eastAsia="宋体" w:hint="eastAsia"/>
          <w:sz w:val="22"/>
          <w:szCs w:val="22"/>
          <w:lang w:val="en-US" w:eastAsia="zh-CN"/>
        </w:rPr>
        <w:t xml:space="preserve">Generalization over </w:t>
      </w:r>
      <w:r w:rsidR="004F03F1" w:rsidRPr="004F03F1">
        <w:rPr>
          <w:rFonts w:eastAsia="宋体"/>
          <w:sz w:val="22"/>
          <w:szCs w:val="22"/>
          <w:lang w:val="en-US" w:eastAsia="zh-CN"/>
        </w:rPr>
        <w:t>2 aspects (carrier frequency, scenario)</w:t>
      </w:r>
    </w:p>
    <w:p w14:paraId="49C7FED8" w14:textId="77777777" w:rsidR="004F03F1" w:rsidRPr="004F03F1" w:rsidRDefault="004F03F1" w:rsidP="004F03F1">
      <w:pPr>
        <w:pStyle w:val="aff9"/>
        <w:numPr>
          <w:ilvl w:val="0"/>
          <w:numId w:val="48"/>
        </w:numPr>
        <w:ind w:leftChars="0"/>
        <w:rPr>
          <w:rFonts w:eastAsia="宋体"/>
          <w:sz w:val="22"/>
          <w:szCs w:val="22"/>
          <w:lang w:val="en-US" w:eastAsia="zh-CN"/>
        </w:rPr>
      </w:pPr>
      <w:r w:rsidRPr="004F03F1">
        <w:rPr>
          <w:rFonts w:eastAsia="宋体"/>
          <w:sz w:val="22"/>
          <w:szCs w:val="22"/>
          <w:lang w:val="en-US" w:eastAsia="zh-CN"/>
        </w:rPr>
        <w:t>Case 4: (Dataset A, Dataset B) -&gt; (D4, D2)</w:t>
      </w:r>
    </w:p>
    <w:p w14:paraId="1EAF544B" w14:textId="26D58672" w:rsidR="003969BC" w:rsidRPr="004F03F1" w:rsidRDefault="00BC6BCE" w:rsidP="00DA2C42">
      <w:pPr>
        <w:pStyle w:val="aff9"/>
        <w:numPr>
          <w:ilvl w:val="1"/>
          <w:numId w:val="48"/>
        </w:numPr>
        <w:ind w:leftChars="0"/>
        <w:rPr>
          <w:rFonts w:eastAsia="宋体"/>
          <w:sz w:val="22"/>
          <w:szCs w:val="22"/>
          <w:lang w:val="en-US" w:eastAsia="zh-CN"/>
        </w:rPr>
      </w:pPr>
      <w:r>
        <w:rPr>
          <w:rFonts w:eastAsia="宋体"/>
          <w:sz w:val="22"/>
          <w:szCs w:val="22"/>
          <w:lang w:val="en-US" w:eastAsia="zh-CN"/>
        </w:rPr>
        <w:t>Generalization</w:t>
      </w:r>
      <w:r w:rsidR="00DA2C42">
        <w:rPr>
          <w:rFonts w:eastAsia="宋体" w:hint="eastAsia"/>
          <w:sz w:val="22"/>
          <w:szCs w:val="22"/>
          <w:lang w:val="en-US" w:eastAsia="zh-CN"/>
        </w:rPr>
        <w:t xml:space="preserve"> over </w:t>
      </w:r>
      <w:r w:rsidR="004F03F1" w:rsidRPr="004F03F1">
        <w:rPr>
          <w:rFonts w:eastAsia="宋体"/>
          <w:sz w:val="22"/>
          <w:szCs w:val="22"/>
          <w:lang w:val="en-US" w:eastAsia="zh-CN"/>
        </w:rPr>
        <w:t>3 aspects (UE distribution, carrier frequency, scenario)</w:t>
      </w:r>
    </w:p>
    <w:p w14:paraId="54047F08" w14:textId="6F8238A9" w:rsidR="008F3785" w:rsidRDefault="008F3785" w:rsidP="008F3785">
      <w:pPr>
        <w:pStyle w:val="af4"/>
        <w:keepNext/>
        <w:jc w:val="center"/>
        <w:rPr>
          <w:rFonts w:eastAsia="宋体"/>
          <w:sz w:val="22"/>
          <w:szCs w:val="18"/>
          <w:lang w:eastAsia="zh-CN"/>
        </w:rPr>
      </w:pPr>
      <w:r w:rsidRPr="008F3785">
        <w:rPr>
          <w:sz w:val="22"/>
          <w:szCs w:val="18"/>
        </w:rPr>
        <w:t xml:space="preserve">Table </w:t>
      </w:r>
      <w:r w:rsidR="008F51D3">
        <w:rPr>
          <w:rFonts w:eastAsia="宋体" w:hint="eastAsia"/>
          <w:sz w:val="22"/>
          <w:szCs w:val="18"/>
          <w:lang w:eastAsia="zh-CN"/>
        </w:rPr>
        <w:t xml:space="preserve">7 </w:t>
      </w:r>
      <w:r w:rsidR="00360BFB">
        <w:rPr>
          <w:rFonts w:eastAsia="宋体" w:hint="eastAsia"/>
          <w:sz w:val="22"/>
          <w:szCs w:val="18"/>
          <w:lang w:eastAsia="zh-CN"/>
        </w:rPr>
        <w:t xml:space="preserve">Configurations of datasets </w:t>
      </w:r>
      <w:r w:rsidR="00360BFB">
        <w:rPr>
          <w:rFonts w:eastAsia="宋体"/>
          <w:sz w:val="22"/>
          <w:szCs w:val="18"/>
          <w:lang w:eastAsia="zh-CN"/>
        </w:rPr>
        <w:t>for</w:t>
      </w:r>
      <w:r w:rsidR="00360BFB">
        <w:rPr>
          <w:rFonts w:eastAsia="宋体" w:hint="eastAsia"/>
          <w:sz w:val="22"/>
          <w:szCs w:val="18"/>
          <w:lang w:eastAsia="zh-CN"/>
        </w:rPr>
        <w:t xml:space="preserve"> the generalization over multiple aspects </w:t>
      </w:r>
    </w:p>
    <w:tbl>
      <w:tblPr>
        <w:tblStyle w:val="1a"/>
        <w:tblW w:w="0" w:type="auto"/>
        <w:jc w:val="center"/>
        <w:tblLook w:val="04A0" w:firstRow="1" w:lastRow="0" w:firstColumn="1" w:lastColumn="0" w:noHBand="0" w:noVBand="1"/>
      </w:tblPr>
      <w:tblGrid>
        <w:gridCol w:w="1672"/>
        <w:gridCol w:w="1829"/>
        <w:gridCol w:w="2803"/>
        <w:gridCol w:w="1829"/>
        <w:gridCol w:w="1829"/>
      </w:tblGrid>
      <w:tr w:rsidR="00D874E7" w:rsidRPr="00866A35" w14:paraId="6923D7F8" w14:textId="77777777" w:rsidTr="00866A35">
        <w:trPr>
          <w:cnfStyle w:val="100000000000" w:firstRow="1" w:lastRow="0" w:firstColumn="0" w:lastColumn="0" w:oddVBand="0" w:evenVBand="0" w:oddHBand="0" w:evenHBand="0" w:firstRowFirstColumn="0" w:firstRowLastColumn="0" w:lastRowFirstColumn="0" w:lastRowLastColumn="0"/>
          <w:trHeight w:val="9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BE309DE" w14:textId="4DEABCB4" w:rsidR="00D874E7" w:rsidRPr="00D874E7" w:rsidRDefault="00D874E7" w:rsidP="00D874E7">
            <w:pPr>
              <w:jc w:val="center"/>
              <w:rPr>
                <w:rFonts w:eastAsia="宋体"/>
                <w:sz w:val="22"/>
                <w:szCs w:val="22"/>
                <w:lang w:val="en-US" w:eastAsia="zh-CN"/>
              </w:rPr>
            </w:pPr>
            <w:r w:rsidRPr="00866A35">
              <w:rPr>
                <w:rFonts w:eastAsia="宋体" w:hint="eastAsia"/>
                <w:sz w:val="22"/>
                <w:szCs w:val="22"/>
                <w:lang w:val="en-US" w:eastAsia="zh-CN"/>
              </w:rPr>
              <w:t>Datasets</w:t>
            </w:r>
          </w:p>
        </w:tc>
        <w:tc>
          <w:tcPr>
            <w:tcW w:w="0" w:type="auto"/>
            <w:vAlign w:val="center"/>
            <w:hideMark/>
          </w:tcPr>
          <w:p w14:paraId="5FFE79AA" w14:textId="77777777" w:rsidR="00D874E7" w:rsidRPr="00D874E7" w:rsidRDefault="00D874E7" w:rsidP="00D874E7">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D1</w:t>
            </w:r>
          </w:p>
        </w:tc>
        <w:tc>
          <w:tcPr>
            <w:tcW w:w="0" w:type="auto"/>
            <w:vAlign w:val="center"/>
            <w:hideMark/>
          </w:tcPr>
          <w:p w14:paraId="408E5DCD" w14:textId="77777777" w:rsidR="00D874E7" w:rsidRPr="00D874E7" w:rsidRDefault="00D874E7" w:rsidP="00D874E7">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D2</w:t>
            </w:r>
          </w:p>
        </w:tc>
        <w:tc>
          <w:tcPr>
            <w:tcW w:w="0" w:type="auto"/>
            <w:vAlign w:val="center"/>
            <w:hideMark/>
          </w:tcPr>
          <w:p w14:paraId="30B162A8" w14:textId="77777777" w:rsidR="00D874E7" w:rsidRPr="00D874E7" w:rsidRDefault="00D874E7" w:rsidP="00D874E7">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D3</w:t>
            </w:r>
          </w:p>
        </w:tc>
        <w:tc>
          <w:tcPr>
            <w:tcW w:w="0" w:type="auto"/>
            <w:vAlign w:val="center"/>
            <w:hideMark/>
          </w:tcPr>
          <w:p w14:paraId="20229110" w14:textId="77777777" w:rsidR="00D874E7" w:rsidRPr="00D874E7" w:rsidRDefault="00D874E7" w:rsidP="00D874E7">
            <w:pPr>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D4</w:t>
            </w:r>
          </w:p>
        </w:tc>
      </w:tr>
      <w:tr w:rsidR="00D874E7" w:rsidRPr="00866A35" w14:paraId="07A09702" w14:textId="77777777" w:rsidTr="00866A35">
        <w:trPr>
          <w:trHeight w:val="28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F213809" w14:textId="77777777" w:rsidR="00D874E7" w:rsidRPr="00D874E7" w:rsidRDefault="00D874E7" w:rsidP="00D874E7">
            <w:pPr>
              <w:jc w:val="center"/>
              <w:rPr>
                <w:rFonts w:eastAsia="宋体"/>
                <w:sz w:val="22"/>
                <w:szCs w:val="22"/>
                <w:lang w:val="en-US" w:eastAsia="zh-CN"/>
              </w:rPr>
            </w:pPr>
            <w:r w:rsidRPr="00D874E7">
              <w:rPr>
                <w:rFonts w:eastAsia="宋体" w:hint="eastAsia"/>
                <w:sz w:val="22"/>
                <w:szCs w:val="22"/>
                <w:lang w:eastAsia="zh-CN"/>
              </w:rPr>
              <w:t>Scenario</w:t>
            </w:r>
          </w:p>
        </w:tc>
        <w:tc>
          <w:tcPr>
            <w:tcW w:w="0" w:type="auto"/>
            <w:vAlign w:val="center"/>
            <w:hideMark/>
          </w:tcPr>
          <w:p w14:paraId="586F7D2C"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eastAsia="zh-CN"/>
              </w:rPr>
              <w:t>Dense Urban</w:t>
            </w:r>
          </w:p>
          <w:p w14:paraId="4821DAE6"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eastAsia="zh-CN"/>
              </w:rPr>
              <w:t>(Macro only)</w:t>
            </w:r>
          </w:p>
        </w:tc>
        <w:tc>
          <w:tcPr>
            <w:tcW w:w="0" w:type="auto"/>
            <w:vAlign w:val="center"/>
            <w:hideMark/>
          </w:tcPr>
          <w:p w14:paraId="55D78232"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eastAsia="zh-CN"/>
              </w:rPr>
              <w:t>Dense Urban</w:t>
            </w:r>
          </w:p>
          <w:p w14:paraId="47AA8D6F"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eastAsia="zh-CN"/>
              </w:rPr>
              <w:t>(Macro only)</w:t>
            </w:r>
          </w:p>
        </w:tc>
        <w:tc>
          <w:tcPr>
            <w:tcW w:w="0" w:type="auto"/>
            <w:vAlign w:val="center"/>
            <w:hideMark/>
          </w:tcPr>
          <w:p w14:paraId="7500A9EC"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eastAsia="zh-CN"/>
              </w:rPr>
              <w:t>Dense Urban</w:t>
            </w:r>
          </w:p>
          <w:p w14:paraId="3583B154"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eastAsia="zh-CN"/>
              </w:rPr>
              <w:t>(Macro only)</w:t>
            </w:r>
          </w:p>
        </w:tc>
        <w:tc>
          <w:tcPr>
            <w:tcW w:w="0" w:type="auto"/>
            <w:vAlign w:val="center"/>
            <w:hideMark/>
          </w:tcPr>
          <w:p w14:paraId="1836C141"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UMa</w:t>
            </w:r>
          </w:p>
        </w:tc>
      </w:tr>
      <w:tr w:rsidR="00D874E7" w:rsidRPr="00866A35" w14:paraId="3A8BEAF3" w14:textId="77777777" w:rsidTr="00866A35">
        <w:trPr>
          <w:trHeight w:val="182"/>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6CDEAA3" w14:textId="11C952D2" w:rsidR="00D874E7" w:rsidRPr="00D874E7" w:rsidRDefault="00D874E7" w:rsidP="00D874E7">
            <w:pPr>
              <w:jc w:val="center"/>
              <w:rPr>
                <w:rFonts w:eastAsia="宋体"/>
                <w:sz w:val="22"/>
                <w:szCs w:val="22"/>
                <w:lang w:val="en-US" w:eastAsia="zh-CN"/>
              </w:rPr>
            </w:pPr>
            <w:r w:rsidRPr="00866A35">
              <w:rPr>
                <w:rFonts w:eastAsia="宋体" w:hint="eastAsia"/>
                <w:sz w:val="22"/>
                <w:szCs w:val="22"/>
                <w:lang w:eastAsia="zh-CN"/>
              </w:rPr>
              <w:t>Carrier frequency</w:t>
            </w:r>
          </w:p>
        </w:tc>
        <w:tc>
          <w:tcPr>
            <w:tcW w:w="0" w:type="auto"/>
            <w:vAlign w:val="center"/>
            <w:hideMark/>
          </w:tcPr>
          <w:p w14:paraId="14AF50ED"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4GHz</w:t>
            </w:r>
          </w:p>
        </w:tc>
        <w:tc>
          <w:tcPr>
            <w:tcW w:w="0" w:type="auto"/>
            <w:vAlign w:val="center"/>
            <w:hideMark/>
          </w:tcPr>
          <w:p w14:paraId="24C0422E"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4GHz</w:t>
            </w:r>
          </w:p>
        </w:tc>
        <w:tc>
          <w:tcPr>
            <w:tcW w:w="0" w:type="auto"/>
            <w:vAlign w:val="center"/>
            <w:hideMark/>
          </w:tcPr>
          <w:p w14:paraId="7EB7AD62"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2 GHz</w:t>
            </w:r>
          </w:p>
        </w:tc>
        <w:tc>
          <w:tcPr>
            <w:tcW w:w="0" w:type="auto"/>
            <w:vAlign w:val="center"/>
            <w:hideMark/>
          </w:tcPr>
          <w:p w14:paraId="67837E29"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en-US" w:eastAsia="zh-CN"/>
              </w:rPr>
              <w:t>2 GHz</w:t>
            </w:r>
          </w:p>
        </w:tc>
      </w:tr>
      <w:tr w:rsidR="00D874E7" w:rsidRPr="00866A35" w14:paraId="2C54CD61" w14:textId="77777777" w:rsidTr="00866A35">
        <w:trPr>
          <w:trHeight w:val="429"/>
          <w:jc w:val="center"/>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4C13004" w14:textId="77777777" w:rsidR="00D874E7" w:rsidRPr="00D874E7" w:rsidRDefault="00D874E7" w:rsidP="00D874E7">
            <w:pPr>
              <w:jc w:val="center"/>
              <w:rPr>
                <w:rFonts w:eastAsia="宋体"/>
                <w:sz w:val="22"/>
                <w:szCs w:val="22"/>
                <w:lang w:val="en-US" w:eastAsia="zh-CN"/>
              </w:rPr>
            </w:pPr>
            <w:r w:rsidRPr="00D874E7">
              <w:rPr>
                <w:rFonts w:eastAsia="宋体" w:hint="eastAsia"/>
                <w:sz w:val="22"/>
                <w:szCs w:val="22"/>
                <w:lang w:val="en-US" w:eastAsia="zh-CN"/>
              </w:rPr>
              <w:t>UE distribution</w:t>
            </w:r>
          </w:p>
        </w:tc>
        <w:tc>
          <w:tcPr>
            <w:tcW w:w="0" w:type="auto"/>
            <w:vAlign w:val="center"/>
            <w:hideMark/>
          </w:tcPr>
          <w:p w14:paraId="225BC4B9"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pt-BR" w:eastAsia="zh-CN"/>
              </w:rPr>
              <w:t>100% outdoor (30kmph)</w:t>
            </w:r>
          </w:p>
        </w:tc>
        <w:tc>
          <w:tcPr>
            <w:tcW w:w="0" w:type="auto"/>
            <w:vAlign w:val="center"/>
            <w:hideMark/>
          </w:tcPr>
          <w:p w14:paraId="3596BAAF"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pt-BR" w:eastAsia="zh-CN"/>
              </w:rPr>
              <w:t>80% indoor (3km/h), 20% outdoor (30km/h)</w:t>
            </w:r>
          </w:p>
        </w:tc>
        <w:tc>
          <w:tcPr>
            <w:tcW w:w="0" w:type="auto"/>
            <w:vAlign w:val="center"/>
            <w:hideMark/>
          </w:tcPr>
          <w:p w14:paraId="72849E5E"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pt-BR" w:eastAsia="zh-CN"/>
              </w:rPr>
              <w:t>100% outdoor (30kmph)</w:t>
            </w:r>
          </w:p>
        </w:tc>
        <w:tc>
          <w:tcPr>
            <w:tcW w:w="0" w:type="auto"/>
            <w:vAlign w:val="center"/>
            <w:hideMark/>
          </w:tcPr>
          <w:p w14:paraId="64BC7156" w14:textId="77777777" w:rsidR="00D874E7" w:rsidRPr="00D874E7" w:rsidRDefault="00D874E7" w:rsidP="00D874E7">
            <w:pPr>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D874E7">
              <w:rPr>
                <w:rFonts w:eastAsia="宋体" w:hint="eastAsia"/>
                <w:sz w:val="22"/>
                <w:szCs w:val="22"/>
                <w:lang w:val="pt-BR" w:eastAsia="zh-CN"/>
              </w:rPr>
              <w:t>100% outdoor (30kmph)</w:t>
            </w:r>
          </w:p>
        </w:tc>
      </w:tr>
    </w:tbl>
    <w:p w14:paraId="64D41D27" w14:textId="77740324" w:rsidR="00D874E7" w:rsidRDefault="00D874E7" w:rsidP="00D874E7">
      <w:pPr>
        <w:rPr>
          <w:rFonts w:eastAsia="宋体"/>
          <w:lang w:eastAsia="zh-CN"/>
        </w:rPr>
      </w:pPr>
    </w:p>
    <w:p w14:paraId="597C030B" w14:textId="27A01FCB" w:rsidR="00B45BEF" w:rsidRPr="00B45BEF" w:rsidRDefault="00B45BEF" w:rsidP="00D874E7">
      <w:pPr>
        <w:rPr>
          <w:rFonts w:eastAsia="宋体"/>
          <w:sz w:val="22"/>
          <w:szCs w:val="22"/>
          <w:lang w:eastAsia="zh-CN"/>
        </w:rPr>
      </w:pPr>
      <w:r w:rsidRPr="00B45BEF">
        <w:rPr>
          <w:rFonts w:eastAsia="宋体" w:hint="eastAsia"/>
          <w:sz w:val="22"/>
          <w:szCs w:val="22"/>
          <w:lang w:eastAsia="zh-CN"/>
        </w:rPr>
        <w:t>Table 8 show</w:t>
      </w:r>
      <w:r>
        <w:rPr>
          <w:rFonts w:eastAsia="宋体" w:hint="eastAsia"/>
          <w:sz w:val="22"/>
          <w:szCs w:val="22"/>
          <w:lang w:eastAsia="zh-CN"/>
        </w:rPr>
        <w:t xml:space="preserve">s the </w:t>
      </w:r>
      <w:r>
        <w:rPr>
          <w:rFonts w:eastAsia="宋体"/>
          <w:sz w:val="22"/>
          <w:szCs w:val="22"/>
          <w:lang w:eastAsia="zh-CN"/>
        </w:rPr>
        <w:t>generalization</w:t>
      </w:r>
      <w:r>
        <w:rPr>
          <w:rFonts w:eastAsia="宋体" w:hint="eastAsia"/>
          <w:sz w:val="22"/>
          <w:szCs w:val="22"/>
          <w:lang w:eastAsia="zh-CN"/>
        </w:rPr>
        <w:t xml:space="preserve"> performances for the listed cases,</w:t>
      </w:r>
    </w:p>
    <w:p w14:paraId="751315BB" w14:textId="38295B26" w:rsidR="00B205BB" w:rsidRDefault="00B205BB" w:rsidP="00B205BB">
      <w:pPr>
        <w:pStyle w:val="af4"/>
        <w:keepNext/>
        <w:jc w:val="center"/>
        <w:rPr>
          <w:rFonts w:eastAsia="宋体"/>
          <w:sz w:val="22"/>
          <w:szCs w:val="18"/>
          <w:lang w:eastAsia="zh-CN"/>
        </w:rPr>
      </w:pPr>
      <w:r w:rsidRPr="00B205BB">
        <w:rPr>
          <w:sz w:val="22"/>
          <w:szCs w:val="18"/>
        </w:rPr>
        <w:t xml:space="preserve">Table </w:t>
      </w:r>
      <w:r w:rsidR="00AA322A">
        <w:rPr>
          <w:rFonts w:eastAsia="宋体" w:hint="eastAsia"/>
          <w:sz w:val="22"/>
          <w:szCs w:val="18"/>
          <w:lang w:eastAsia="zh-CN"/>
        </w:rPr>
        <w:t>8</w:t>
      </w:r>
      <w:r>
        <w:rPr>
          <w:rFonts w:eastAsia="宋体" w:hint="eastAsia"/>
          <w:sz w:val="22"/>
          <w:szCs w:val="18"/>
          <w:lang w:eastAsia="zh-CN"/>
        </w:rPr>
        <w:t xml:space="preserve"> Generalization performance</w:t>
      </w:r>
      <w:r w:rsidR="00CB79DE">
        <w:rPr>
          <w:rFonts w:eastAsia="宋体" w:hint="eastAsia"/>
          <w:sz w:val="22"/>
          <w:szCs w:val="18"/>
          <w:lang w:eastAsia="zh-CN"/>
        </w:rPr>
        <w:t xml:space="preserve"> (SGCS)</w:t>
      </w:r>
      <w:r w:rsidR="004E603B">
        <w:rPr>
          <w:rFonts w:eastAsia="宋体" w:hint="eastAsia"/>
          <w:sz w:val="22"/>
          <w:szCs w:val="18"/>
          <w:lang w:eastAsia="zh-CN"/>
        </w:rPr>
        <w:t xml:space="preserve"> and the gains compared to G</w:t>
      </w:r>
      <w:r w:rsidR="009C320E">
        <w:rPr>
          <w:rFonts w:eastAsia="宋体" w:hint="eastAsia"/>
          <w:sz w:val="22"/>
          <w:szCs w:val="18"/>
          <w:lang w:eastAsia="zh-CN"/>
        </w:rPr>
        <w:t>eneralization Case</w:t>
      </w:r>
      <w:r w:rsidR="004E603B">
        <w:rPr>
          <w:rFonts w:eastAsia="宋体" w:hint="eastAsia"/>
          <w:sz w:val="22"/>
          <w:szCs w:val="18"/>
          <w:lang w:eastAsia="zh-CN"/>
        </w:rPr>
        <w:t xml:space="preserve"> #1</w:t>
      </w:r>
    </w:p>
    <w:tbl>
      <w:tblPr>
        <w:tblStyle w:val="1a"/>
        <w:tblW w:w="8360" w:type="dxa"/>
        <w:jc w:val="center"/>
        <w:tblLook w:val="06A0" w:firstRow="1" w:lastRow="0" w:firstColumn="1" w:lastColumn="0" w:noHBand="1" w:noVBand="1"/>
      </w:tblPr>
      <w:tblGrid>
        <w:gridCol w:w="2533"/>
        <w:gridCol w:w="1283"/>
        <w:gridCol w:w="1513"/>
        <w:gridCol w:w="1516"/>
        <w:gridCol w:w="1515"/>
      </w:tblGrid>
      <w:tr w:rsidR="00CA72EE" w:rsidRPr="00866A35" w14:paraId="32718B77" w14:textId="77777777" w:rsidTr="00CA72EE">
        <w:trPr>
          <w:cnfStyle w:val="100000000000" w:firstRow="1" w:lastRow="0" w:firstColumn="0" w:lastColumn="0" w:oddVBand="0" w:evenVBand="0" w:oddHBand="0" w:evenHBand="0" w:firstRowFirstColumn="0" w:firstRowLastColumn="0" w:lastRowFirstColumn="0" w:lastRowLastColumn="0"/>
          <w:trHeight w:val="949"/>
          <w:jc w:val="center"/>
        </w:trPr>
        <w:tc>
          <w:tcPr>
            <w:cnfStyle w:val="001000000000" w:firstRow="0" w:lastRow="0" w:firstColumn="1" w:lastColumn="0" w:oddVBand="0" w:evenVBand="0" w:oddHBand="0" w:evenHBand="0" w:firstRowFirstColumn="0" w:firstRowLastColumn="0" w:lastRowFirstColumn="0" w:lastRowLastColumn="0"/>
            <w:tcW w:w="2533" w:type="dxa"/>
            <w:vAlign w:val="center"/>
            <w:hideMark/>
          </w:tcPr>
          <w:p w14:paraId="25F1D579"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Configuration</w:t>
            </w:r>
          </w:p>
          <w:p w14:paraId="499737A2"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(Dataset A, Dataset B)</w:t>
            </w:r>
          </w:p>
        </w:tc>
        <w:tc>
          <w:tcPr>
            <w:tcW w:w="1283" w:type="dxa"/>
            <w:vAlign w:val="center"/>
            <w:hideMark/>
          </w:tcPr>
          <w:p w14:paraId="493E0FED"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Prediction distance</w:t>
            </w:r>
          </w:p>
        </w:tc>
        <w:tc>
          <w:tcPr>
            <w:tcW w:w="1513" w:type="dxa"/>
            <w:vAlign w:val="center"/>
            <w:hideMark/>
          </w:tcPr>
          <w:p w14:paraId="6CF5DB46"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GC #1</w:t>
            </w:r>
          </w:p>
          <w:p w14:paraId="2EEA0704"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(B -&gt; B)</w:t>
            </w:r>
          </w:p>
        </w:tc>
        <w:tc>
          <w:tcPr>
            <w:tcW w:w="1516" w:type="dxa"/>
            <w:vAlign w:val="center"/>
            <w:hideMark/>
          </w:tcPr>
          <w:p w14:paraId="631BDE39"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GC #2</w:t>
            </w:r>
          </w:p>
          <w:p w14:paraId="3F290C45"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(A -&gt; B)</w:t>
            </w:r>
          </w:p>
        </w:tc>
        <w:tc>
          <w:tcPr>
            <w:tcW w:w="1515" w:type="dxa"/>
            <w:vAlign w:val="center"/>
            <w:hideMark/>
          </w:tcPr>
          <w:p w14:paraId="24C88B8F"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GC #3</w:t>
            </w:r>
          </w:p>
          <w:p w14:paraId="3C9EB448" w14:textId="77777777" w:rsidR="00CA72EE" w:rsidRPr="00741C35" w:rsidRDefault="00CA72EE" w:rsidP="00741C35">
            <w:pPr>
              <w:spacing w:after="120"/>
              <w:jc w:val="center"/>
              <w:cnfStyle w:val="100000000000" w:firstRow="1"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(A+B -&gt; B)</w:t>
            </w:r>
          </w:p>
        </w:tc>
      </w:tr>
      <w:tr w:rsidR="00CA72EE" w:rsidRPr="00866A35" w14:paraId="396EB72E" w14:textId="77777777" w:rsidTr="00CA72EE">
        <w:trPr>
          <w:trHeight w:val="493"/>
          <w:jc w:val="center"/>
        </w:trPr>
        <w:tc>
          <w:tcPr>
            <w:cnfStyle w:val="001000000000" w:firstRow="0" w:lastRow="0" w:firstColumn="1" w:lastColumn="0" w:oddVBand="0" w:evenVBand="0" w:oddHBand="0" w:evenHBand="0" w:firstRowFirstColumn="0" w:firstRowLastColumn="0" w:lastRowFirstColumn="0" w:lastRowLastColumn="0"/>
            <w:tcW w:w="2533" w:type="dxa"/>
            <w:vMerge w:val="restart"/>
            <w:vAlign w:val="center"/>
            <w:hideMark/>
          </w:tcPr>
          <w:p w14:paraId="49001378"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Case 1</w:t>
            </w:r>
          </w:p>
          <w:p w14:paraId="22F7C820"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(D1, D2)</w:t>
            </w:r>
          </w:p>
        </w:tc>
        <w:tc>
          <w:tcPr>
            <w:tcW w:w="1283" w:type="dxa"/>
            <w:vAlign w:val="center"/>
            <w:hideMark/>
          </w:tcPr>
          <w:p w14:paraId="16C52BD3"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+5ms</w:t>
            </w:r>
          </w:p>
        </w:tc>
        <w:tc>
          <w:tcPr>
            <w:tcW w:w="1513" w:type="dxa"/>
            <w:vAlign w:val="center"/>
            <w:hideMark/>
          </w:tcPr>
          <w:p w14:paraId="252EF9F9" w14:textId="1E38AD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0.953</w:t>
            </w:r>
          </w:p>
        </w:tc>
        <w:tc>
          <w:tcPr>
            <w:tcW w:w="1516" w:type="dxa"/>
            <w:vAlign w:val="center"/>
            <w:hideMark/>
          </w:tcPr>
          <w:p w14:paraId="16388167" w14:textId="4C534E25"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0.936</w:t>
            </w:r>
            <w:r w:rsidRPr="00741C35">
              <w:rPr>
                <w:rFonts w:eastAsia="宋体"/>
                <w:sz w:val="22"/>
                <w:szCs w:val="22"/>
                <w:lang w:val="en-US" w:eastAsia="zh-CN"/>
              </w:rPr>
              <w:br/>
              <w:t>(-</w:t>
            </w:r>
            <w:r w:rsidR="001D1A2E">
              <w:rPr>
                <w:rFonts w:eastAsia="宋体" w:hint="eastAsia"/>
                <w:sz w:val="22"/>
                <w:szCs w:val="22"/>
                <w:lang w:val="en-US" w:eastAsia="zh-CN"/>
              </w:rPr>
              <w:t>1.8</w:t>
            </w:r>
            <w:r w:rsidRPr="00741C35">
              <w:rPr>
                <w:rFonts w:eastAsia="宋体"/>
                <w:sz w:val="22"/>
                <w:szCs w:val="22"/>
                <w:lang w:val="en-US" w:eastAsia="zh-CN"/>
              </w:rPr>
              <w:t>%)</w:t>
            </w:r>
          </w:p>
        </w:tc>
        <w:tc>
          <w:tcPr>
            <w:tcW w:w="1515" w:type="dxa"/>
            <w:vAlign w:val="center"/>
            <w:hideMark/>
          </w:tcPr>
          <w:p w14:paraId="10C90BE3" w14:textId="2EEEE074"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0.952</w:t>
            </w:r>
            <w:r w:rsidRPr="00741C35">
              <w:rPr>
                <w:rFonts w:eastAsia="宋体"/>
                <w:sz w:val="22"/>
                <w:szCs w:val="22"/>
                <w:lang w:val="en-US" w:eastAsia="zh-CN"/>
              </w:rPr>
              <w:br/>
              <w:t>(-0.</w:t>
            </w:r>
            <w:r w:rsidR="00A734DA">
              <w:rPr>
                <w:rFonts w:eastAsia="宋体" w:hint="eastAsia"/>
                <w:sz w:val="22"/>
                <w:szCs w:val="22"/>
                <w:lang w:val="en-US" w:eastAsia="zh-CN"/>
              </w:rPr>
              <w:t>1</w:t>
            </w:r>
            <w:r w:rsidRPr="00741C35">
              <w:rPr>
                <w:rFonts w:eastAsia="宋体"/>
                <w:sz w:val="22"/>
                <w:szCs w:val="22"/>
                <w:lang w:val="en-US" w:eastAsia="zh-CN"/>
              </w:rPr>
              <w:t>%)</w:t>
            </w:r>
          </w:p>
        </w:tc>
      </w:tr>
      <w:tr w:rsidR="00CA72EE" w:rsidRPr="00866A35" w14:paraId="092A0B90"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67764383"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3F08F6B2"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+10ms</w:t>
            </w:r>
          </w:p>
        </w:tc>
        <w:tc>
          <w:tcPr>
            <w:tcW w:w="1513" w:type="dxa"/>
            <w:vAlign w:val="center"/>
            <w:hideMark/>
          </w:tcPr>
          <w:p w14:paraId="55ECD90A" w14:textId="526FF7C3"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0.92</w:t>
            </w:r>
            <w:r w:rsidR="008A174D">
              <w:rPr>
                <w:rFonts w:eastAsia="宋体" w:hint="eastAsia"/>
                <w:sz w:val="22"/>
                <w:szCs w:val="22"/>
                <w:lang w:val="en-US" w:eastAsia="zh-CN"/>
              </w:rPr>
              <w:t>2</w:t>
            </w:r>
          </w:p>
        </w:tc>
        <w:tc>
          <w:tcPr>
            <w:tcW w:w="1516" w:type="dxa"/>
            <w:vAlign w:val="center"/>
            <w:hideMark/>
          </w:tcPr>
          <w:p w14:paraId="7A4F2E52" w14:textId="20062BD6"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0.88</w:t>
            </w:r>
            <w:r w:rsidR="00DD723D">
              <w:rPr>
                <w:rFonts w:eastAsia="宋体" w:hint="eastAsia"/>
                <w:sz w:val="22"/>
                <w:szCs w:val="22"/>
                <w:lang w:val="en-US" w:eastAsia="zh-CN"/>
              </w:rPr>
              <w:t>4</w:t>
            </w:r>
            <w:r w:rsidRPr="00741C35">
              <w:rPr>
                <w:rFonts w:eastAsia="宋体"/>
                <w:sz w:val="22"/>
                <w:szCs w:val="22"/>
                <w:lang w:val="en-US" w:eastAsia="zh-CN"/>
              </w:rPr>
              <w:br/>
              <w:t>(-4.1%)</w:t>
            </w:r>
          </w:p>
        </w:tc>
        <w:tc>
          <w:tcPr>
            <w:tcW w:w="1515" w:type="dxa"/>
            <w:vAlign w:val="center"/>
            <w:hideMark/>
          </w:tcPr>
          <w:p w14:paraId="4AB0E9E3" w14:textId="0848DC60"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0.91</w:t>
            </w:r>
            <w:r w:rsidR="00DD723D">
              <w:rPr>
                <w:rFonts w:eastAsia="宋体" w:hint="eastAsia"/>
                <w:sz w:val="22"/>
                <w:szCs w:val="22"/>
                <w:lang w:val="en-US" w:eastAsia="zh-CN"/>
              </w:rPr>
              <w:t>7</w:t>
            </w:r>
            <w:r w:rsidRPr="00741C35">
              <w:rPr>
                <w:rFonts w:eastAsia="宋体"/>
                <w:sz w:val="22"/>
                <w:szCs w:val="22"/>
                <w:lang w:val="en-US" w:eastAsia="zh-CN"/>
              </w:rPr>
              <w:br/>
              <w:t>(-0.5</w:t>
            </w:r>
            <w:r w:rsidR="00353F06">
              <w:rPr>
                <w:rFonts w:eastAsia="宋体" w:hint="eastAsia"/>
                <w:sz w:val="22"/>
                <w:szCs w:val="22"/>
                <w:lang w:val="en-US" w:eastAsia="zh-CN"/>
              </w:rPr>
              <w:t>%</w:t>
            </w:r>
            <w:r w:rsidRPr="00741C35">
              <w:rPr>
                <w:rFonts w:eastAsia="宋体"/>
                <w:sz w:val="22"/>
                <w:szCs w:val="22"/>
                <w:lang w:val="en-US" w:eastAsia="zh-CN"/>
              </w:rPr>
              <w:t>)</w:t>
            </w:r>
          </w:p>
        </w:tc>
      </w:tr>
      <w:tr w:rsidR="00CA72EE" w:rsidRPr="00866A35" w14:paraId="01D06F50"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2D0A3FBF"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7D3C5EDD"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+15ms</w:t>
            </w:r>
          </w:p>
        </w:tc>
        <w:tc>
          <w:tcPr>
            <w:tcW w:w="1513" w:type="dxa"/>
            <w:vAlign w:val="center"/>
            <w:hideMark/>
          </w:tcPr>
          <w:p w14:paraId="1010422B" w14:textId="57125BE9"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0.885</w:t>
            </w:r>
          </w:p>
        </w:tc>
        <w:tc>
          <w:tcPr>
            <w:tcW w:w="1516" w:type="dxa"/>
            <w:vAlign w:val="center"/>
            <w:hideMark/>
          </w:tcPr>
          <w:p w14:paraId="5AC72517" w14:textId="7A5E5796"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0.815</w:t>
            </w:r>
            <w:r w:rsidRPr="00741C35">
              <w:rPr>
                <w:rFonts w:eastAsia="宋体"/>
                <w:sz w:val="22"/>
                <w:szCs w:val="22"/>
                <w:lang w:val="en-US" w:eastAsia="zh-CN"/>
              </w:rPr>
              <w:br/>
              <w:t>(-7.</w:t>
            </w:r>
            <w:r w:rsidR="00DD723D">
              <w:rPr>
                <w:rFonts w:eastAsia="宋体" w:hint="eastAsia"/>
                <w:sz w:val="22"/>
                <w:szCs w:val="22"/>
                <w:lang w:val="en-US" w:eastAsia="zh-CN"/>
              </w:rPr>
              <w:t>9</w:t>
            </w:r>
            <w:r w:rsidRPr="00741C35">
              <w:rPr>
                <w:rFonts w:eastAsia="宋体"/>
                <w:sz w:val="22"/>
                <w:szCs w:val="22"/>
                <w:lang w:val="en-US" w:eastAsia="zh-CN"/>
              </w:rPr>
              <w:t>%)</w:t>
            </w:r>
          </w:p>
        </w:tc>
        <w:tc>
          <w:tcPr>
            <w:tcW w:w="1515" w:type="dxa"/>
            <w:vAlign w:val="center"/>
            <w:hideMark/>
          </w:tcPr>
          <w:p w14:paraId="24E6C969" w14:textId="105301C4"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0.87</w:t>
            </w:r>
            <w:r w:rsidR="00DD723D">
              <w:rPr>
                <w:rFonts w:eastAsia="宋体" w:hint="eastAsia"/>
                <w:sz w:val="22"/>
                <w:szCs w:val="22"/>
                <w:lang w:val="en-US" w:eastAsia="zh-CN"/>
              </w:rPr>
              <w:t>3</w:t>
            </w:r>
            <w:r w:rsidRPr="00741C35">
              <w:rPr>
                <w:rFonts w:eastAsia="宋体"/>
                <w:sz w:val="22"/>
                <w:szCs w:val="22"/>
                <w:lang w:val="en-US" w:eastAsia="zh-CN"/>
              </w:rPr>
              <w:br/>
              <w:t>(-1.4%)</w:t>
            </w:r>
          </w:p>
        </w:tc>
      </w:tr>
      <w:tr w:rsidR="00CA72EE" w:rsidRPr="00866A35" w14:paraId="2399DDDE"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344B0EA1"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3E7D03AB"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+20ms</w:t>
            </w:r>
          </w:p>
        </w:tc>
        <w:tc>
          <w:tcPr>
            <w:tcW w:w="1513" w:type="dxa"/>
            <w:vAlign w:val="center"/>
            <w:hideMark/>
          </w:tcPr>
          <w:p w14:paraId="5D02850C" w14:textId="5C86A086"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0.84</w:t>
            </w:r>
            <w:r w:rsidR="008A174D">
              <w:rPr>
                <w:rFonts w:eastAsia="宋体" w:hint="eastAsia"/>
                <w:sz w:val="22"/>
                <w:szCs w:val="22"/>
                <w:lang w:val="en-US" w:eastAsia="zh-CN"/>
              </w:rPr>
              <w:t>6</w:t>
            </w:r>
          </w:p>
        </w:tc>
        <w:tc>
          <w:tcPr>
            <w:tcW w:w="1516" w:type="dxa"/>
            <w:vAlign w:val="center"/>
            <w:hideMark/>
          </w:tcPr>
          <w:p w14:paraId="44B6F39A" w14:textId="347B3893"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0.74</w:t>
            </w:r>
            <w:r w:rsidR="00DD723D">
              <w:rPr>
                <w:rFonts w:eastAsia="宋体" w:hint="eastAsia"/>
                <w:sz w:val="22"/>
                <w:szCs w:val="22"/>
                <w:lang w:val="en-US" w:eastAsia="zh-CN"/>
              </w:rPr>
              <w:t>9</w:t>
            </w:r>
            <w:r w:rsidRPr="00741C35">
              <w:rPr>
                <w:rFonts w:eastAsia="宋体"/>
                <w:sz w:val="22"/>
                <w:szCs w:val="22"/>
                <w:lang w:val="en-US" w:eastAsia="zh-CN"/>
              </w:rPr>
              <w:br/>
              <w:t>(-11.</w:t>
            </w:r>
            <w:r w:rsidR="006D0993">
              <w:rPr>
                <w:rFonts w:eastAsia="宋体" w:hint="eastAsia"/>
                <w:sz w:val="22"/>
                <w:szCs w:val="22"/>
                <w:lang w:val="en-US" w:eastAsia="zh-CN"/>
              </w:rPr>
              <w:t>5</w:t>
            </w:r>
            <w:r w:rsidRPr="00741C35">
              <w:rPr>
                <w:rFonts w:eastAsia="宋体"/>
                <w:sz w:val="22"/>
                <w:szCs w:val="22"/>
                <w:lang w:val="en-US" w:eastAsia="zh-CN"/>
              </w:rPr>
              <w:t>%)</w:t>
            </w:r>
          </w:p>
        </w:tc>
        <w:tc>
          <w:tcPr>
            <w:tcW w:w="1515" w:type="dxa"/>
            <w:vAlign w:val="center"/>
            <w:hideMark/>
          </w:tcPr>
          <w:p w14:paraId="39AC3768" w14:textId="748077AF"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0.82</w:t>
            </w:r>
            <w:r w:rsidR="00DD723D">
              <w:rPr>
                <w:rFonts w:eastAsia="宋体" w:hint="eastAsia"/>
                <w:sz w:val="22"/>
                <w:szCs w:val="22"/>
                <w:lang w:val="en-US" w:eastAsia="zh-CN"/>
              </w:rPr>
              <w:t>5</w:t>
            </w:r>
            <w:r w:rsidRPr="00741C35">
              <w:rPr>
                <w:rFonts w:eastAsia="宋体"/>
                <w:sz w:val="22"/>
                <w:szCs w:val="22"/>
                <w:lang w:val="en-US" w:eastAsia="zh-CN"/>
              </w:rPr>
              <w:br/>
              <w:t>(-2.</w:t>
            </w:r>
            <w:r w:rsidR="00DD723D">
              <w:rPr>
                <w:rFonts w:eastAsia="宋体" w:hint="eastAsia"/>
                <w:sz w:val="22"/>
                <w:szCs w:val="22"/>
                <w:lang w:val="en-US" w:eastAsia="zh-CN"/>
              </w:rPr>
              <w:t>5</w:t>
            </w:r>
            <w:r w:rsidRPr="00741C35">
              <w:rPr>
                <w:rFonts w:eastAsia="宋体"/>
                <w:sz w:val="22"/>
                <w:szCs w:val="22"/>
                <w:lang w:val="en-US" w:eastAsia="zh-CN"/>
              </w:rPr>
              <w:t>%)</w:t>
            </w:r>
          </w:p>
        </w:tc>
      </w:tr>
      <w:tr w:rsidR="00CA72EE" w:rsidRPr="00866A35" w14:paraId="5CBCE77E"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restart"/>
            <w:vAlign w:val="center"/>
            <w:hideMark/>
          </w:tcPr>
          <w:p w14:paraId="60E1429F"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Case 2</w:t>
            </w:r>
          </w:p>
          <w:p w14:paraId="3CC5B7B6"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(D3, D2)</w:t>
            </w:r>
          </w:p>
        </w:tc>
        <w:tc>
          <w:tcPr>
            <w:tcW w:w="1283" w:type="dxa"/>
            <w:vAlign w:val="center"/>
            <w:hideMark/>
          </w:tcPr>
          <w:p w14:paraId="082594D1"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+5ms</w:t>
            </w:r>
          </w:p>
        </w:tc>
        <w:tc>
          <w:tcPr>
            <w:tcW w:w="1513" w:type="dxa"/>
            <w:vAlign w:val="center"/>
            <w:hideMark/>
          </w:tcPr>
          <w:p w14:paraId="24CAC548" w14:textId="33C90AD9"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0.953</w:t>
            </w:r>
          </w:p>
        </w:tc>
        <w:tc>
          <w:tcPr>
            <w:tcW w:w="1516" w:type="dxa"/>
            <w:vAlign w:val="center"/>
            <w:hideMark/>
          </w:tcPr>
          <w:p w14:paraId="11FF2D35" w14:textId="33774A1F"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0.93</w:t>
            </w:r>
            <w:r w:rsidR="00851247">
              <w:rPr>
                <w:rFonts w:eastAsia="宋体" w:hint="eastAsia"/>
                <w:sz w:val="22"/>
                <w:szCs w:val="22"/>
                <w:lang w:val="en-US" w:eastAsia="zh-CN"/>
              </w:rPr>
              <w:t>9</w:t>
            </w:r>
            <w:r w:rsidRPr="00741C35">
              <w:rPr>
                <w:rFonts w:eastAsia="宋体"/>
                <w:sz w:val="22"/>
                <w:szCs w:val="22"/>
                <w:lang w:val="en-US" w:eastAsia="zh-CN"/>
              </w:rPr>
              <w:br/>
              <w:t>(-1.5%)</w:t>
            </w:r>
          </w:p>
        </w:tc>
        <w:tc>
          <w:tcPr>
            <w:tcW w:w="1515" w:type="dxa"/>
            <w:vAlign w:val="center"/>
            <w:hideMark/>
          </w:tcPr>
          <w:p w14:paraId="0575F9C3" w14:textId="13EA8608"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0.956</w:t>
            </w:r>
            <w:r w:rsidRPr="00741C35">
              <w:rPr>
                <w:rFonts w:eastAsia="宋体"/>
                <w:sz w:val="22"/>
                <w:szCs w:val="22"/>
                <w:lang w:val="en-US" w:eastAsia="zh-CN"/>
              </w:rPr>
              <w:br/>
              <w:t>(</w:t>
            </w:r>
            <w:r w:rsidR="00FA229A">
              <w:rPr>
                <w:rFonts w:eastAsia="宋体" w:hint="eastAsia"/>
                <w:sz w:val="22"/>
                <w:szCs w:val="22"/>
                <w:lang w:val="en-US" w:eastAsia="zh-CN"/>
              </w:rPr>
              <w:t>+</w:t>
            </w:r>
            <w:r w:rsidRPr="00741C35">
              <w:rPr>
                <w:rFonts w:eastAsia="宋体"/>
                <w:sz w:val="22"/>
                <w:szCs w:val="22"/>
                <w:lang w:val="en-US" w:eastAsia="zh-CN"/>
              </w:rPr>
              <w:t>0.3%)</w:t>
            </w:r>
          </w:p>
        </w:tc>
      </w:tr>
      <w:tr w:rsidR="00CA72EE" w:rsidRPr="00866A35" w14:paraId="512CCBBC"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5609AD81"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4C521ACF"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+10ms</w:t>
            </w:r>
          </w:p>
        </w:tc>
        <w:tc>
          <w:tcPr>
            <w:tcW w:w="1513" w:type="dxa"/>
            <w:vAlign w:val="center"/>
            <w:hideMark/>
          </w:tcPr>
          <w:p w14:paraId="04DB5517" w14:textId="7E761242"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0.92</w:t>
            </w:r>
            <w:r w:rsidR="008A174D">
              <w:rPr>
                <w:rFonts w:eastAsia="宋体" w:hint="eastAsia"/>
                <w:sz w:val="22"/>
                <w:szCs w:val="22"/>
                <w:lang w:val="en-US" w:eastAsia="zh-CN"/>
              </w:rPr>
              <w:t>2</w:t>
            </w:r>
          </w:p>
        </w:tc>
        <w:tc>
          <w:tcPr>
            <w:tcW w:w="1516" w:type="dxa"/>
            <w:vAlign w:val="center"/>
            <w:hideMark/>
          </w:tcPr>
          <w:p w14:paraId="6D5BF752" w14:textId="449C60D0"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0.88</w:t>
            </w:r>
            <w:r w:rsidR="00851247">
              <w:rPr>
                <w:rFonts w:eastAsia="宋体" w:hint="eastAsia"/>
                <w:sz w:val="22"/>
                <w:szCs w:val="22"/>
                <w:lang w:val="en-US" w:eastAsia="zh-CN"/>
              </w:rPr>
              <w:t>8</w:t>
            </w:r>
            <w:r w:rsidRPr="00741C35">
              <w:rPr>
                <w:rFonts w:eastAsia="宋体"/>
                <w:sz w:val="22"/>
                <w:szCs w:val="22"/>
                <w:lang w:val="en-US" w:eastAsia="zh-CN"/>
              </w:rPr>
              <w:br/>
              <w:t>(-3.</w:t>
            </w:r>
            <w:r w:rsidR="00851247">
              <w:rPr>
                <w:rFonts w:eastAsia="宋体" w:hint="eastAsia"/>
                <w:sz w:val="22"/>
                <w:szCs w:val="22"/>
                <w:lang w:val="en-US" w:eastAsia="zh-CN"/>
              </w:rPr>
              <w:t>7</w:t>
            </w:r>
            <w:r w:rsidRPr="00741C35">
              <w:rPr>
                <w:rFonts w:eastAsia="宋体"/>
                <w:sz w:val="22"/>
                <w:szCs w:val="22"/>
                <w:lang w:val="en-US" w:eastAsia="zh-CN"/>
              </w:rPr>
              <w:t>%)</w:t>
            </w:r>
          </w:p>
        </w:tc>
        <w:tc>
          <w:tcPr>
            <w:tcW w:w="1515" w:type="dxa"/>
            <w:vAlign w:val="center"/>
            <w:hideMark/>
          </w:tcPr>
          <w:p w14:paraId="7C2BE5D1" w14:textId="7956C9FA"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0.922</w:t>
            </w:r>
            <w:r w:rsidRPr="00741C35">
              <w:rPr>
                <w:rFonts w:eastAsia="宋体"/>
                <w:sz w:val="22"/>
                <w:szCs w:val="22"/>
                <w:lang w:val="en-US" w:eastAsia="zh-CN"/>
              </w:rPr>
              <w:br/>
              <w:t>(</w:t>
            </w:r>
            <w:r w:rsidR="00425B8B">
              <w:rPr>
                <w:rFonts w:eastAsia="宋体" w:hint="eastAsia"/>
                <w:sz w:val="22"/>
                <w:szCs w:val="22"/>
                <w:lang w:val="en-US" w:eastAsia="zh-CN"/>
              </w:rPr>
              <w:t>0.0</w:t>
            </w:r>
            <w:r w:rsidRPr="00741C35">
              <w:rPr>
                <w:rFonts w:eastAsia="宋体"/>
                <w:sz w:val="22"/>
                <w:szCs w:val="22"/>
                <w:lang w:val="en-US" w:eastAsia="zh-CN"/>
              </w:rPr>
              <w:t>%)</w:t>
            </w:r>
          </w:p>
        </w:tc>
      </w:tr>
      <w:tr w:rsidR="00CA72EE" w:rsidRPr="00866A35" w14:paraId="02844B8B"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3E90B9F9"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513B54A8"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+15ms</w:t>
            </w:r>
          </w:p>
        </w:tc>
        <w:tc>
          <w:tcPr>
            <w:tcW w:w="1513" w:type="dxa"/>
            <w:vAlign w:val="center"/>
            <w:hideMark/>
          </w:tcPr>
          <w:p w14:paraId="6C2B8AA5" w14:textId="12A77334"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0.885</w:t>
            </w:r>
          </w:p>
        </w:tc>
        <w:tc>
          <w:tcPr>
            <w:tcW w:w="1516" w:type="dxa"/>
            <w:vAlign w:val="center"/>
            <w:hideMark/>
          </w:tcPr>
          <w:p w14:paraId="5D72BF12" w14:textId="233A332C"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0.826</w:t>
            </w:r>
            <w:r w:rsidRPr="00741C35">
              <w:rPr>
                <w:rFonts w:eastAsia="宋体"/>
                <w:sz w:val="22"/>
                <w:szCs w:val="22"/>
                <w:lang w:val="en-US" w:eastAsia="zh-CN"/>
              </w:rPr>
              <w:br/>
              <w:t>(-6.</w:t>
            </w:r>
            <w:r w:rsidR="008E2D50">
              <w:rPr>
                <w:rFonts w:eastAsia="宋体" w:hint="eastAsia"/>
                <w:sz w:val="22"/>
                <w:szCs w:val="22"/>
                <w:lang w:val="en-US" w:eastAsia="zh-CN"/>
              </w:rPr>
              <w:t>7%</w:t>
            </w:r>
            <w:r w:rsidRPr="00741C35">
              <w:rPr>
                <w:rFonts w:eastAsia="宋体"/>
                <w:sz w:val="22"/>
                <w:szCs w:val="22"/>
                <w:lang w:val="en-US" w:eastAsia="zh-CN"/>
              </w:rPr>
              <w:t>)</w:t>
            </w:r>
          </w:p>
        </w:tc>
        <w:tc>
          <w:tcPr>
            <w:tcW w:w="1515" w:type="dxa"/>
            <w:vAlign w:val="center"/>
            <w:hideMark/>
          </w:tcPr>
          <w:p w14:paraId="1618FB5F" w14:textId="52C0CB66"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0.88</w:t>
            </w:r>
            <w:r w:rsidR="00851247">
              <w:rPr>
                <w:rFonts w:eastAsia="宋体" w:hint="eastAsia"/>
                <w:sz w:val="22"/>
                <w:szCs w:val="22"/>
                <w:lang w:val="en-US" w:eastAsia="zh-CN"/>
              </w:rPr>
              <w:t>2</w:t>
            </w:r>
            <w:r w:rsidRPr="00741C35">
              <w:rPr>
                <w:rFonts w:eastAsia="宋体"/>
                <w:sz w:val="22"/>
                <w:szCs w:val="22"/>
                <w:lang w:val="en-US" w:eastAsia="zh-CN"/>
              </w:rPr>
              <w:br/>
              <w:t>(-0.</w:t>
            </w:r>
            <w:r w:rsidR="00991E04">
              <w:rPr>
                <w:rFonts w:eastAsia="宋体" w:hint="eastAsia"/>
                <w:sz w:val="22"/>
                <w:szCs w:val="22"/>
                <w:lang w:val="en-US" w:eastAsia="zh-CN"/>
              </w:rPr>
              <w:t>3</w:t>
            </w:r>
            <w:r w:rsidRPr="00741C35">
              <w:rPr>
                <w:rFonts w:eastAsia="宋体"/>
                <w:sz w:val="22"/>
                <w:szCs w:val="22"/>
                <w:lang w:val="en-US" w:eastAsia="zh-CN"/>
              </w:rPr>
              <w:t>%)</w:t>
            </w:r>
          </w:p>
        </w:tc>
      </w:tr>
      <w:tr w:rsidR="00CA72EE" w:rsidRPr="00866A35" w14:paraId="0D99E164"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2852D0F0"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0C265EEF"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+20ms</w:t>
            </w:r>
          </w:p>
        </w:tc>
        <w:tc>
          <w:tcPr>
            <w:tcW w:w="1513" w:type="dxa"/>
            <w:vAlign w:val="center"/>
            <w:hideMark/>
          </w:tcPr>
          <w:p w14:paraId="3714B5D7" w14:textId="288FEF10"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0.84</w:t>
            </w:r>
            <w:r w:rsidR="008A174D">
              <w:rPr>
                <w:rFonts w:eastAsia="宋体" w:hint="eastAsia"/>
                <w:sz w:val="22"/>
                <w:szCs w:val="22"/>
                <w:lang w:val="en-US" w:eastAsia="zh-CN"/>
              </w:rPr>
              <w:t>6</w:t>
            </w:r>
          </w:p>
        </w:tc>
        <w:tc>
          <w:tcPr>
            <w:tcW w:w="1516" w:type="dxa"/>
            <w:vAlign w:val="center"/>
            <w:hideMark/>
          </w:tcPr>
          <w:p w14:paraId="3090C9BB" w14:textId="1D2A7DFF"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0.763</w:t>
            </w:r>
            <w:r w:rsidRPr="00741C35">
              <w:rPr>
                <w:rFonts w:eastAsia="宋体"/>
                <w:sz w:val="22"/>
                <w:szCs w:val="22"/>
                <w:lang w:val="en-US" w:eastAsia="zh-CN"/>
              </w:rPr>
              <w:br/>
              <w:t>(-9.</w:t>
            </w:r>
            <w:r w:rsidR="00927B52">
              <w:rPr>
                <w:rFonts w:eastAsia="宋体" w:hint="eastAsia"/>
                <w:sz w:val="22"/>
                <w:szCs w:val="22"/>
                <w:lang w:val="en-US" w:eastAsia="zh-CN"/>
              </w:rPr>
              <w:t>8</w:t>
            </w:r>
            <w:r w:rsidRPr="00741C35">
              <w:rPr>
                <w:rFonts w:eastAsia="宋体"/>
                <w:sz w:val="22"/>
                <w:szCs w:val="22"/>
                <w:lang w:val="en-US" w:eastAsia="zh-CN"/>
              </w:rPr>
              <w:t>%)</w:t>
            </w:r>
          </w:p>
        </w:tc>
        <w:tc>
          <w:tcPr>
            <w:tcW w:w="1515" w:type="dxa"/>
            <w:vAlign w:val="center"/>
            <w:hideMark/>
          </w:tcPr>
          <w:p w14:paraId="3D97CF7E" w14:textId="34AD0569"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0.837</w:t>
            </w:r>
            <w:r w:rsidRPr="00741C35">
              <w:rPr>
                <w:rFonts w:eastAsia="宋体"/>
                <w:sz w:val="22"/>
                <w:szCs w:val="22"/>
                <w:lang w:val="en-US" w:eastAsia="zh-CN"/>
              </w:rPr>
              <w:br/>
              <w:t>(-1.</w:t>
            </w:r>
            <w:r w:rsidR="00CC6F39">
              <w:rPr>
                <w:rFonts w:eastAsia="宋体" w:hint="eastAsia"/>
                <w:sz w:val="22"/>
                <w:szCs w:val="22"/>
                <w:lang w:val="en-US" w:eastAsia="zh-CN"/>
              </w:rPr>
              <w:t>1</w:t>
            </w:r>
            <w:r w:rsidRPr="00741C35">
              <w:rPr>
                <w:rFonts w:eastAsia="宋体"/>
                <w:sz w:val="22"/>
                <w:szCs w:val="22"/>
                <w:lang w:val="en-US" w:eastAsia="zh-CN"/>
              </w:rPr>
              <w:t>%)</w:t>
            </w:r>
          </w:p>
        </w:tc>
      </w:tr>
      <w:tr w:rsidR="00CA72EE" w:rsidRPr="00866A35" w14:paraId="30B1544E"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restart"/>
            <w:vAlign w:val="center"/>
            <w:hideMark/>
          </w:tcPr>
          <w:p w14:paraId="636869E1"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Case 3</w:t>
            </w:r>
          </w:p>
          <w:p w14:paraId="37B2D18D"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lastRenderedPageBreak/>
              <w:t>(D4, D1)</w:t>
            </w:r>
          </w:p>
        </w:tc>
        <w:tc>
          <w:tcPr>
            <w:tcW w:w="1283" w:type="dxa"/>
            <w:vAlign w:val="center"/>
            <w:hideMark/>
          </w:tcPr>
          <w:p w14:paraId="621DEEE1"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lastRenderedPageBreak/>
              <w:t>+5ms</w:t>
            </w:r>
          </w:p>
        </w:tc>
        <w:tc>
          <w:tcPr>
            <w:tcW w:w="1513" w:type="dxa"/>
            <w:vAlign w:val="center"/>
            <w:hideMark/>
          </w:tcPr>
          <w:p w14:paraId="316213B8" w14:textId="34D2FAE6"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0.797</w:t>
            </w:r>
          </w:p>
        </w:tc>
        <w:tc>
          <w:tcPr>
            <w:tcW w:w="1516" w:type="dxa"/>
            <w:vAlign w:val="center"/>
            <w:hideMark/>
          </w:tcPr>
          <w:p w14:paraId="1A9B357D" w14:textId="080D6498"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0.78</w:t>
            </w:r>
            <w:r w:rsidR="00927B52">
              <w:rPr>
                <w:rFonts w:eastAsia="宋体" w:hint="eastAsia"/>
                <w:sz w:val="22"/>
                <w:szCs w:val="22"/>
                <w:lang w:val="en-US" w:eastAsia="zh-CN"/>
              </w:rPr>
              <w:t>3</w:t>
            </w:r>
            <w:r w:rsidRPr="00741C35">
              <w:rPr>
                <w:rFonts w:eastAsia="宋体"/>
                <w:sz w:val="22"/>
                <w:szCs w:val="22"/>
                <w:lang w:val="en-US" w:eastAsia="zh-CN"/>
              </w:rPr>
              <w:br/>
              <w:t>(-1.8%)</w:t>
            </w:r>
          </w:p>
        </w:tc>
        <w:tc>
          <w:tcPr>
            <w:tcW w:w="1515" w:type="dxa"/>
            <w:vAlign w:val="center"/>
            <w:hideMark/>
          </w:tcPr>
          <w:p w14:paraId="4F5FC65D" w14:textId="464D50F8"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0.79</w:t>
            </w:r>
            <w:r w:rsidR="00927B52">
              <w:rPr>
                <w:rFonts w:eastAsia="宋体" w:hint="eastAsia"/>
                <w:sz w:val="22"/>
                <w:szCs w:val="22"/>
                <w:lang w:val="en-US" w:eastAsia="zh-CN"/>
              </w:rPr>
              <w:t>1</w:t>
            </w:r>
            <w:r w:rsidRPr="00741C35">
              <w:rPr>
                <w:rFonts w:eastAsia="宋体"/>
                <w:sz w:val="22"/>
                <w:szCs w:val="22"/>
                <w:lang w:val="en-US" w:eastAsia="zh-CN"/>
              </w:rPr>
              <w:br/>
              <w:t>(-0.</w:t>
            </w:r>
            <w:r w:rsidR="00927B52">
              <w:rPr>
                <w:rFonts w:eastAsia="宋体" w:hint="eastAsia"/>
                <w:sz w:val="22"/>
                <w:szCs w:val="22"/>
                <w:lang w:val="en-US" w:eastAsia="zh-CN"/>
              </w:rPr>
              <w:t>8</w:t>
            </w:r>
            <w:r w:rsidRPr="00741C35">
              <w:rPr>
                <w:rFonts w:eastAsia="宋体"/>
                <w:sz w:val="22"/>
                <w:szCs w:val="22"/>
                <w:lang w:val="en-US" w:eastAsia="zh-CN"/>
              </w:rPr>
              <w:t>%)</w:t>
            </w:r>
          </w:p>
        </w:tc>
      </w:tr>
      <w:tr w:rsidR="00CA72EE" w:rsidRPr="00866A35" w14:paraId="49DA9D23"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1DFBFFDE"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67939EB8"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+10ms</w:t>
            </w:r>
          </w:p>
        </w:tc>
        <w:tc>
          <w:tcPr>
            <w:tcW w:w="1513" w:type="dxa"/>
            <w:vAlign w:val="center"/>
            <w:hideMark/>
          </w:tcPr>
          <w:p w14:paraId="253CE617" w14:textId="1CF02B5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0.690</w:t>
            </w:r>
          </w:p>
        </w:tc>
        <w:tc>
          <w:tcPr>
            <w:tcW w:w="1516" w:type="dxa"/>
            <w:vAlign w:val="center"/>
            <w:hideMark/>
          </w:tcPr>
          <w:p w14:paraId="2C53D3C1" w14:textId="791E6C4F"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0.655</w:t>
            </w:r>
            <w:r w:rsidRPr="00741C35">
              <w:rPr>
                <w:rFonts w:eastAsia="宋体"/>
                <w:sz w:val="22"/>
                <w:szCs w:val="22"/>
                <w:lang w:val="en-US" w:eastAsia="zh-CN"/>
              </w:rPr>
              <w:br/>
              <w:t>(-5.1%)</w:t>
            </w:r>
          </w:p>
        </w:tc>
        <w:tc>
          <w:tcPr>
            <w:tcW w:w="1515" w:type="dxa"/>
            <w:vAlign w:val="center"/>
            <w:hideMark/>
          </w:tcPr>
          <w:p w14:paraId="26EF4CF6" w14:textId="1C071E5A"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0.68</w:t>
            </w:r>
            <w:r w:rsidR="00927B52">
              <w:rPr>
                <w:rFonts w:eastAsia="宋体" w:hint="eastAsia"/>
                <w:sz w:val="22"/>
                <w:szCs w:val="22"/>
                <w:lang w:val="en-US" w:eastAsia="zh-CN"/>
              </w:rPr>
              <w:t>1</w:t>
            </w:r>
            <w:r w:rsidRPr="00741C35">
              <w:rPr>
                <w:rFonts w:eastAsia="宋体"/>
                <w:sz w:val="22"/>
                <w:szCs w:val="22"/>
                <w:lang w:val="en-US" w:eastAsia="zh-CN"/>
              </w:rPr>
              <w:br/>
              <w:t>(-1.</w:t>
            </w:r>
            <w:r w:rsidR="00E62B2E">
              <w:rPr>
                <w:rFonts w:eastAsia="宋体" w:hint="eastAsia"/>
                <w:sz w:val="22"/>
                <w:szCs w:val="22"/>
                <w:lang w:val="en-US" w:eastAsia="zh-CN"/>
              </w:rPr>
              <w:t>3</w:t>
            </w:r>
            <w:r w:rsidRPr="00741C35">
              <w:rPr>
                <w:rFonts w:eastAsia="宋体"/>
                <w:sz w:val="22"/>
                <w:szCs w:val="22"/>
                <w:lang w:val="en-US" w:eastAsia="zh-CN"/>
              </w:rPr>
              <w:t>%)</w:t>
            </w:r>
          </w:p>
        </w:tc>
      </w:tr>
      <w:tr w:rsidR="00CA72EE" w:rsidRPr="00866A35" w14:paraId="20222C9A"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62CB35C8"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28DB3357"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+15ms</w:t>
            </w:r>
          </w:p>
        </w:tc>
        <w:tc>
          <w:tcPr>
            <w:tcW w:w="1513" w:type="dxa"/>
            <w:vAlign w:val="center"/>
            <w:hideMark/>
          </w:tcPr>
          <w:p w14:paraId="7C4D69D7"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0.604</w:t>
            </w:r>
          </w:p>
        </w:tc>
        <w:tc>
          <w:tcPr>
            <w:tcW w:w="1516" w:type="dxa"/>
            <w:vAlign w:val="center"/>
            <w:hideMark/>
          </w:tcPr>
          <w:p w14:paraId="40E26A1F" w14:textId="364A2473"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0.545</w:t>
            </w:r>
            <w:r w:rsidRPr="00741C35">
              <w:rPr>
                <w:rFonts w:eastAsia="宋体"/>
                <w:sz w:val="22"/>
                <w:szCs w:val="22"/>
                <w:lang w:val="en-US" w:eastAsia="zh-CN"/>
              </w:rPr>
              <w:br/>
              <w:t>(-9.</w:t>
            </w:r>
            <w:r w:rsidR="00927B52">
              <w:rPr>
                <w:rFonts w:eastAsia="宋体" w:hint="eastAsia"/>
                <w:sz w:val="22"/>
                <w:szCs w:val="22"/>
                <w:lang w:val="en-US" w:eastAsia="zh-CN"/>
              </w:rPr>
              <w:t>8</w:t>
            </w:r>
            <w:r w:rsidRPr="00741C35">
              <w:rPr>
                <w:rFonts w:eastAsia="宋体"/>
                <w:sz w:val="22"/>
                <w:szCs w:val="22"/>
                <w:lang w:val="en-US" w:eastAsia="zh-CN"/>
              </w:rPr>
              <w:t>%)</w:t>
            </w:r>
          </w:p>
        </w:tc>
        <w:tc>
          <w:tcPr>
            <w:tcW w:w="1515" w:type="dxa"/>
            <w:vAlign w:val="center"/>
            <w:hideMark/>
          </w:tcPr>
          <w:p w14:paraId="490DFB68" w14:textId="6AA633CA"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0.590</w:t>
            </w:r>
            <w:r w:rsidRPr="00741C35">
              <w:rPr>
                <w:rFonts w:eastAsia="宋体"/>
                <w:sz w:val="22"/>
                <w:szCs w:val="22"/>
                <w:lang w:val="en-US" w:eastAsia="zh-CN"/>
              </w:rPr>
              <w:br/>
              <w:t>(-2.</w:t>
            </w:r>
            <w:r w:rsidR="00927B52">
              <w:rPr>
                <w:rFonts w:eastAsia="宋体" w:hint="eastAsia"/>
                <w:sz w:val="22"/>
                <w:szCs w:val="22"/>
                <w:lang w:val="en-US" w:eastAsia="zh-CN"/>
              </w:rPr>
              <w:t>3</w:t>
            </w:r>
            <w:r w:rsidRPr="00741C35">
              <w:rPr>
                <w:rFonts w:eastAsia="宋体"/>
                <w:sz w:val="22"/>
                <w:szCs w:val="22"/>
                <w:lang w:val="en-US" w:eastAsia="zh-CN"/>
              </w:rPr>
              <w:t>%)</w:t>
            </w:r>
          </w:p>
        </w:tc>
      </w:tr>
      <w:tr w:rsidR="00CA72EE" w:rsidRPr="00866A35" w14:paraId="2EF99A3E"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5A15C1B2"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0FB4BAE2"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+20ms</w:t>
            </w:r>
          </w:p>
        </w:tc>
        <w:tc>
          <w:tcPr>
            <w:tcW w:w="1513" w:type="dxa"/>
            <w:vAlign w:val="center"/>
            <w:hideMark/>
          </w:tcPr>
          <w:p w14:paraId="23723530" w14:textId="2FA89998"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0.5</w:t>
            </w:r>
            <w:r w:rsidR="008A174D">
              <w:rPr>
                <w:rFonts w:eastAsia="宋体" w:hint="eastAsia"/>
                <w:sz w:val="22"/>
                <w:szCs w:val="22"/>
                <w:lang w:val="en-US" w:eastAsia="zh-CN"/>
              </w:rPr>
              <w:t>40</w:t>
            </w:r>
          </w:p>
        </w:tc>
        <w:tc>
          <w:tcPr>
            <w:tcW w:w="1516" w:type="dxa"/>
            <w:vAlign w:val="center"/>
            <w:hideMark/>
          </w:tcPr>
          <w:p w14:paraId="6F6F380B" w14:textId="1BBCD6E0"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0.48</w:t>
            </w:r>
            <w:r w:rsidR="00927B52">
              <w:rPr>
                <w:rFonts w:eastAsia="宋体" w:hint="eastAsia"/>
                <w:sz w:val="22"/>
                <w:szCs w:val="22"/>
                <w:lang w:val="en-US" w:eastAsia="zh-CN"/>
              </w:rPr>
              <w:t>2</w:t>
            </w:r>
            <w:r w:rsidRPr="00741C35">
              <w:rPr>
                <w:rFonts w:eastAsia="宋体"/>
                <w:sz w:val="22"/>
                <w:szCs w:val="22"/>
                <w:lang w:val="en-US" w:eastAsia="zh-CN"/>
              </w:rPr>
              <w:br/>
              <w:t>(-10.</w:t>
            </w:r>
            <w:r w:rsidR="00CB133C">
              <w:rPr>
                <w:rFonts w:eastAsia="宋体" w:hint="eastAsia"/>
                <w:sz w:val="22"/>
                <w:szCs w:val="22"/>
                <w:lang w:val="en-US" w:eastAsia="zh-CN"/>
              </w:rPr>
              <w:t>7</w:t>
            </w:r>
            <w:r w:rsidRPr="00741C35">
              <w:rPr>
                <w:rFonts w:eastAsia="宋体"/>
                <w:sz w:val="22"/>
                <w:szCs w:val="22"/>
                <w:lang w:val="en-US" w:eastAsia="zh-CN"/>
              </w:rPr>
              <w:t>%)</w:t>
            </w:r>
          </w:p>
        </w:tc>
        <w:tc>
          <w:tcPr>
            <w:tcW w:w="1515" w:type="dxa"/>
            <w:vAlign w:val="center"/>
            <w:hideMark/>
          </w:tcPr>
          <w:p w14:paraId="18C5F463" w14:textId="57A84CA0"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0.527</w:t>
            </w:r>
            <w:r w:rsidRPr="00741C35">
              <w:rPr>
                <w:rFonts w:eastAsia="宋体"/>
                <w:sz w:val="22"/>
                <w:szCs w:val="22"/>
                <w:lang w:val="en-US" w:eastAsia="zh-CN"/>
              </w:rPr>
              <w:br/>
              <w:t>(-2.</w:t>
            </w:r>
            <w:r w:rsidR="00927B52">
              <w:rPr>
                <w:rFonts w:eastAsia="宋体" w:hint="eastAsia"/>
                <w:sz w:val="22"/>
                <w:szCs w:val="22"/>
                <w:lang w:val="en-US" w:eastAsia="zh-CN"/>
              </w:rPr>
              <w:t>4</w:t>
            </w:r>
            <w:r w:rsidRPr="00741C35">
              <w:rPr>
                <w:rFonts w:eastAsia="宋体"/>
                <w:sz w:val="22"/>
                <w:szCs w:val="22"/>
                <w:lang w:val="en-US" w:eastAsia="zh-CN"/>
              </w:rPr>
              <w:t>%)</w:t>
            </w:r>
          </w:p>
        </w:tc>
      </w:tr>
      <w:tr w:rsidR="00CA72EE" w:rsidRPr="00866A35" w14:paraId="6043C4CB"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restart"/>
            <w:vAlign w:val="center"/>
            <w:hideMark/>
          </w:tcPr>
          <w:p w14:paraId="389F002F"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Case 4</w:t>
            </w:r>
          </w:p>
          <w:p w14:paraId="46D6E5BD" w14:textId="77777777" w:rsidR="00CA72EE" w:rsidRPr="00741C35" w:rsidRDefault="00CA72EE" w:rsidP="00741C35">
            <w:pPr>
              <w:spacing w:after="120"/>
              <w:jc w:val="center"/>
              <w:rPr>
                <w:rFonts w:eastAsia="宋体"/>
                <w:sz w:val="22"/>
                <w:szCs w:val="22"/>
                <w:lang w:val="en-US" w:eastAsia="zh-CN"/>
              </w:rPr>
            </w:pPr>
            <w:r w:rsidRPr="00741C35">
              <w:rPr>
                <w:rFonts w:eastAsia="宋体"/>
                <w:sz w:val="22"/>
                <w:szCs w:val="22"/>
                <w:lang w:val="en-US" w:eastAsia="zh-CN"/>
              </w:rPr>
              <w:t>(D4, D2)</w:t>
            </w:r>
          </w:p>
        </w:tc>
        <w:tc>
          <w:tcPr>
            <w:tcW w:w="1283" w:type="dxa"/>
            <w:vAlign w:val="center"/>
            <w:hideMark/>
          </w:tcPr>
          <w:p w14:paraId="3D385542"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+5ms</w:t>
            </w:r>
          </w:p>
        </w:tc>
        <w:tc>
          <w:tcPr>
            <w:tcW w:w="1513" w:type="dxa"/>
            <w:vAlign w:val="center"/>
            <w:hideMark/>
          </w:tcPr>
          <w:p w14:paraId="352B9766" w14:textId="72191D7B"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0.953</w:t>
            </w:r>
          </w:p>
        </w:tc>
        <w:tc>
          <w:tcPr>
            <w:tcW w:w="1516" w:type="dxa"/>
            <w:vAlign w:val="center"/>
            <w:hideMark/>
          </w:tcPr>
          <w:p w14:paraId="645BF666" w14:textId="38B66ACA"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0.930</w:t>
            </w:r>
            <w:r w:rsidRPr="00741C35">
              <w:rPr>
                <w:rFonts w:eastAsia="宋体"/>
                <w:sz w:val="22"/>
                <w:szCs w:val="22"/>
                <w:lang w:val="en-US" w:eastAsia="zh-CN"/>
              </w:rPr>
              <w:br/>
              <w:t>(-2.4%)</w:t>
            </w:r>
          </w:p>
        </w:tc>
        <w:tc>
          <w:tcPr>
            <w:tcW w:w="1515" w:type="dxa"/>
            <w:vAlign w:val="center"/>
            <w:hideMark/>
          </w:tcPr>
          <w:p w14:paraId="370898CC" w14:textId="55E515DC"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w:t>
            </w:r>
            <w:r w:rsidR="00927B52">
              <w:rPr>
                <w:rFonts w:eastAsia="宋体" w:hint="eastAsia"/>
                <w:sz w:val="22"/>
                <w:szCs w:val="22"/>
                <w:lang w:val="en-US" w:eastAsia="zh-CN"/>
              </w:rPr>
              <w:t>50</w:t>
            </w:r>
            <w:r w:rsidRPr="00741C35">
              <w:rPr>
                <w:rFonts w:eastAsia="宋体"/>
                <w:sz w:val="22"/>
                <w:szCs w:val="22"/>
                <w:lang w:val="en-US" w:eastAsia="zh-CN"/>
              </w:rPr>
              <w:br/>
              <w:t>(-0.</w:t>
            </w:r>
            <w:r w:rsidR="00C86BA2">
              <w:rPr>
                <w:rFonts w:eastAsia="宋体" w:hint="eastAsia"/>
                <w:sz w:val="22"/>
                <w:szCs w:val="22"/>
                <w:lang w:val="en-US" w:eastAsia="zh-CN"/>
              </w:rPr>
              <w:t>3</w:t>
            </w:r>
            <w:r w:rsidRPr="00741C35">
              <w:rPr>
                <w:rFonts w:eastAsia="宋体"/>
                <w:sz w:val="22"/>
                <w:szCs w:val="22"/>
                <w:lang w:val="en-US" w:eastAsia="zh-CN"/>
              </w:rPr>
              <w:t>%)</w:t>
            </w:r>
          </w:p>
        </w:tc>
      </w:tr>
      <w:tr w:rsidR="00CA72EE" w:rsidRPr="00866A35" w14:paraId="7B480825"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22E198C2"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43AE0B5D"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+10ms</w:t>
            </w:r>
          </w:p>
        </w:tc>
        <w:tc>
          <w:tcPr>
            <w:tcW w:w="1513" w:type="dxa"/>
            <w:vAlign w:val="center"/>
            <w:hideMark/>
          </w:tcPr>
          <w:p w14:paraId="06F6D42B" w14:textId="5F6B1283"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0.92</w:t>
            </w:r>
            <w:r w:rsidR="000A5125">
              <w:rPr>
                <w:rFonts w:eastAsia="宋体" w:hint="eastAsia"/>
                <w:sz w:val="22"/>
                <w:szCs w:val="22"/>
                <w:lang w:val="en-US" w:eastAsia="zh-CN"/>
              </w:rPr>
              <w:t>2</w:t>
            </w:r>
          </w:p>
        </w:tc>
        <w:tc>
          <w:tcPr>
            <w:tcW w:w="1516" w:type="dxa"/>
            <w:vAlign w:val="center"/>
            <w:hideMark/>
          </w:tcPr>
          <w:p w14:paraId="46361FE1" w14:textId="4E291C4A"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0.86</w:t>
            </w:r>
            <w:r w:rsidR="00927B52">
              <w:rPr>
                <w:rFonts w:eastAsia="宋体" w:hint="eastAsia"/>
                <w:sz w:val="22"/>
                <w:szCs w:val="22"/>
                <w:lang w:val="en-US" w:eastAsia="zh-CN"/>
              </w:rPr>
              <w:t>2</w:t>
            </w:r>
            <w:r w:rsidRPr="00741C35">
              <w:rPr>
                <w:rFonts w:eastAsia="宋体"/>
                <w:sz w:val="22"/>
                <w:szCs w:val="22"/>
                <w:lang w:val="en-US" w:eastAsia="zh-CN"/>
              </w:rPr>
              <w:br/>
              <w:t>(-6.</w:t>
            </w:r>
            <w:r w:rsidR="00927B52">
              <w:rPr>
                <w:rFonts w:eastAsia="宋体" w:hint="eastAsia"/>
                <w:sz w:val="22"/>
                <w:szCs w:val="22"/>
                <w:lang w:val="en-US" w:eastAsia="zh-CN"/>
              </w:rPr>
              <w:t>5</w:t>
            </w:r>
            <w:r w:rsidRPr="00741C35">
              <w:rPr>
                <w:rFonts w:eastAsia="宋体"/>
                <w:sz w:val="22"/>
                <w:szCs w:val="22"/>
                <w:lang w:val="en-US" w:eastAsia="zh-CN"/>
              </w:rPr>
              <w:t>%)</w:t>
            </w:r>
          </w:p>
        </w:tc>
        <w:tc>
          <w:tcPr>
            <w:tcW w:w="1515" w:type="dxa"/>
            <w:vAlign w:val="center"/>
            <w:hideMark/>
          </w:tcPr>
          <w:p w14:paraId="2571E5AA" w14:textId="516F1FA9"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0.912</w:t>
            </w:r>
            <w:r w:rsidRPr="00741C35">
              <w:rPr>
                <w:rFonts w:eastAsia="宋体"/>
                <w:sz w:val="22"/>
                <w:szCs w:val="22"/>
                <w:lang w:val="en-US" w:eastAsia="zh-CN"/>
              </w:rPr>
              <w:br/>
              <w:t>(-1.</w:t>
            </w:r>
            <w:r w:rsidR="00640A2C">
              <w:rPr>
                <w:rFonts w:eastAsia="宋体" w:hint="eastAsia"/>
                <w:sz w:val="22"/>
                <w:szCs w:val="22"/>
                <w:lang w:val="en-US" w:eastAsia="zh-CN"/>
              </w:rPr>
              <w:t>1</w:t>
            </w:r>
            <w:r w:rsidRPr="00741C35">
              <w:rPr>
                <w:rFonts w:eastAsia="宋体"/>
                <w:sz w:val="22"/>
                <w:szCs w:val="22"/>
                <w:lang w:val="en-US" w:eastAsia="zh-CN"/>
              </w:rPr>
              <w:t>%)</w:t>
            </w:r>
          </w:p>
        </w:tc>
      </w:tr>
      <w:tr w:rsidR="00CA72EE" w:rsidRPr="00866A35" w14:paraId="02091D57"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156D70B9"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228A37A9"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+15ms</w:t>
            </w:r>
          </w:p>
        </w:tc>
        <w:tc>
          <w:tcPr>
            <w:tcW w:w="1513" w:type="dxa"/>
            <w:vAlign w:val="center"/>
            <w:hideMark/>
          </w:tcPr>
          <w:p w14:paraId="2B8608B1" w14:textId="29B21A8F"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0.885</w:t>
            </w:r>
          </w:p>
        </w:tc>
        <w:tc>
          <w:tcPr>
            <w:tcW w:w="1516" w:type="dxa"/>
            <w:vAlign w:val="center"/>
            <w:hideMark/>
          </w:tcPr>
          <w:p w14:paraId="50082DEA" w14:textId="0FE1AC53"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0.753</w:t>
            </w:r>
            <w:r w:rsidRPr="00741C35">
              <w:rPr>
                <w:rFonts w:eastAsia="宋体"/>
                <w:sz w:val="22"/>
                <w:szCs w:val="22"/>
                <w:lang w:val="en-US" w:eastAsia="zh-CN"/>
              </w:rPr>
              <w:br/>
              <w:t>(-14.9%)</w:t>
            </w:r>
          </w:p>
        </w:tc>
        <w:tc>
          <w:tcPr>
            <w:tcW w:w="1515" w:type="dxa"/>
            <w:vAlign w:val="center"/>
            <w:hideMark/>
          </w:tcPr>
          <w:p w14:paraId="64D64C03" w14:textId="70630698"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0.866</w:t>
            </w:r>
            <w:r w:rsidRPr="00741C35">
              <w:rPr>
                <w:rFonts w:eastAsia="宋体"/>
                <w:sz w:val="22"/>
                <w:szCs w:val="22"/>
                <w:lang w:val="en-US" w:eastAsia="zh-CN"/>
              </w:rPr>
              <w:br/>
              <w:t>(-2.</w:t>
            </w:r>
            <w:r w:rsidR="003F099F">
              <w:rPr>
                <w:rFonts w:eastAsia="宋体" w:hint="eastAsia"/>
                <w:sz w:val="22"/>
                <w:szCs w:val="22"/>
                <w:lang w:val="en-US" w:eastAsia="zh-CN"/>
              </w:rPr>
              <w:t>1</w:t>
            </w:r>
            <w:r w:rsidRPr="00741C35">
              <w:rPr>
                <w:rFonts w:eastAsia="宋体"/>
                <w:sz w:val="22"/>
                <w:szCs w:val="22"/>
                <w:lang w:val="en-US" w:eastAsia="zh-CN"/>
              </w:rPr>
              <w:t>%)</w:t>
            </w:r>
          </w:p>
        </w:tc>
      </w:tr>
      <w:tr w:rsidR="00CA72EE" w:rsidRPr="00866A35" w14:paraId="7891A3BB" w14:textId="77777777" w:rsidTr="00CA72EE">
        <w:trPr>
          <w:trHeight w:val="195"/>
          <w:jc w:val="center"/>
        </w:trPr>
        <w:tc>
          <w:tcPr>
            <w:cnfStyle w:val="001000000000" w:firstRow="0" w:lastRow="0" w:firstColumn="1" w:lastColumn="0" w:oddVBand="0" w:evenVBand="0" w:oddHBand="0" w:evenHBand="0" w:firstRowFirstColumn="0" w:firstRowLastColumn="0" w:lastRowFirstColumn="0" w:lastRowLastColumn="0"/>
            <w:tcW w:w="2533" w:type="dxa"/>
            <w:vMerge/>
            <w:vAlign w:val="center"/>
            <w:hideMark/>
          </w:tcPr>
          <w:p w14:paraId="32B73CF1" w14:textId="77777777" w:rsidR="00CA72EE" w:rsidRPr="00741C35" w:rsidRDefault="00CA72EE" w:rsidP="00741C35">
            <w:pPr>
              <w:spacing w:after="120"/>
              <w:jc w:val="center"/>
              <w:rPr>
                <w:rFonts w:eastAsia="宋体"/>
                <w:sz w:val="22"/>
                <w:szCs w:val="22"/>
                <w:lang w:val="en-US" w:eastAsia="zh-CN"/>
              </w:rPr>
            </w:pPr>
          </w:p>
        </w:tc>
        <w:tc>
          <w:tcPr>
            <w:tcW w:w="1283" w:type="dxa"/>
            <w:vAlign w:val="center"/>
            <w:hideMark/>
          </w:tcPr>
          <w:p w14:paraId="3AA9B515" w14:textId="77777777"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+20ms</w:t>
            </w:r>
          </w:p>
        </w:tc>
        <w:tc>
          <w:tcPr>
            <w:tcW w:w="1513" w:type="dxa"/>
            <w:vAlign w:val="center"/>
            <w:hideMark/>
          </w:tcPr>
          <w:p w14:paraId="1B94B4B5" w14:textId="7E9F9FED"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0.84</w:t>
            </w:r>
            <w:r w:rsidR="000A5125">
              <w:rPr>
                <w:rFonts w:eastAsia="宋体" w:hint="eastAsia"/>
                <w:sz w:val="22"/>
                <w:szCs w:val="22"/>
                <w:lang w:val="en-US" w:eastAsia="zh-CN"/>
              </w:rPr>
              <w:t>6</w:t>
            </w:r>
          </w:p>
        </w:tc>
        <w:tc>
          <w:tcPr>
            <w:tcW w:w="1516" w:type="dxa"/>
            <w:vAlign w:val="center"/>
            <w:hideMark/>
          </w:tcPr>
          <w:p w14:paraId="32E54192" w14:textId="4E0BE695"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0.667</w:t>
            </w:r>
            <w:r w:rsidRPr="00741C35">
              <w:rPr>
                <w:rFonts w:eastAsia="宋体"/>
                <w:sz w:val="22"/>
                <w:szCs w:val="22"/>
                <w:lang w:val="en-US" w:eastAsia="zh-CN"/>
              </w:rPr>
              <w:br/>
              <w:t>(-21.</w:t>
            </w:r>
            <w:r w:rsidR="00927B52">
              <w:rPr>
                <w:rFonts w:eastAsia="宋体" w:hint="eastAsia"/>
                <w:sz w:val="22"/>
                <w:szCs w:val="22"/>
                <w:lang w:val="en-US" w:eastAsia="zh-CN"/>
              </w:rPr>
              <w:t>2</w:t>
            </w:r>
            <w:r w:rsidRPr="00741C35">
              <w:rPr>
                <w:rFonts w:eastAsia="宋体"/>
                <w:sz w:val="22"/>
                <w:szCs w:val="22"/>
                <w:lang w:val="en-US" w:eastAsia="zh-CN"/>
              </w:rPr>
              <w:t>%)</w:t>
            </w:r>
          </w:p>
        </w:tc>
        <w:tc>
          <w:tcPr>
            <w:tcW w:w="1515" w:type="dxa"/>
            <w:vAlign w:val="center"/>
            <w:hideMark/>
          </w:tcPr>
          <w:p w14:paraId="20115243" w14:textId="43987C11" w:rsidR="00CA72EE" w:rsidRPr="00741C35" w:rsidRDefault="00CA72EE" w:rsidP="00741C35">
            <w:pPr>
              <w:spacing w:after="120"/>
              <w:jc w:val="center"/>
              <w:cnfStyle w:val="000000000000" w:firstRow="0" w:lastRow="0" w:firstColumn="0" w:lastColumn="0" w:oddVBand="0" w:evenVBand="0" w:oddHBand="0" w:evenHBand="0" w:firstRowFirstColumn="0" w:firstRowLastColumn="0" w:lastRowFirstColumn="0" w:lastRowLastColumn="0"/>
              <w:rPr>
                <w:rFonts w:eastAsia="宋体"/>
                <w:sz w:val="22"/>
                <w:szCs w:val="22"/>
                <w:lang w:val="en-US" w:eastAsia="zh-CN"/>
              </w:rPr>
            </w:pPr>
            <w:r w:rsidRPr="00741C35">
              <w:rPr>
                <w:rFonts w:eastAsia="宋体"/>
                <w:sz w:val="22"/>
                <w:szCs w:val="22"/>
                <w:lang w:val="en-US" w:eastAsia="zh-CN"/>
              </w:rPr>
              <w:t>0.81</w:t>
            </w:r>
            <w:r w:rsidR="00927B52">
              <w:rPr>
                <w:rFonts w:eastAsia="宋体" w:hint="eastAsia"/>
                <w:sz w:val="22"/>
                <w:szCs w:val="22"/>
                <w:lang w:val="en-US" w:eastAsia="zh-CN"/>
              </w:rPr>
              <w:t>7</w:t>
            </w:r>
            <w:r w:rsidRPr="00741C35">
              <w:rPr>
                <w:rFonts w:eastAsia="宋体"/>
                <w:sz w:val="22"/>
                <w:szCs w:val="22"/>
                <w:lang w:val="en-US" w:eastAsia="zh-CN"/>
              </w:rPr>
              <w:br/>
              <w:t>(-3.</w:t>
            </w:r>
            <w:r w:rsidR="00927B52">
              <w:rPr>
                <w:rFonts w:eastAsia="宋体" w:hint="eastAsia"/>
                <w:sz w:val="22"/>
                <w:szCs w:val="22"/>
                <w:lang w:val="en-US" w:eastAsia="zh-CN"/>
              </w:rPr>
              <w:t>4</w:t>
            </w:r>
            <w:r w:rsidRPr="00741C35">
              <w:rPr>
                <w:rFonts w:eastAsia="宋体"/>
                <w:sz w:val="22"/>
                <w:szCs w:val="22"/>
                <w:lang w:val="en-US" w:eastAsia="zh-CN"/>
              </w:rPr>
              <w:t>%)</w:t>
            </w:r>
          </w:p>
        </w:tc>
      </w:tr>
    </w:tbl>
    <w:p w14:paraId="39B69DCA" w14:textId="77777777" w:rsidR="00460984" w:rsidRDefault="00460984" w:rsidP="004020CA">
      <w:pPr>
        <w:rPr>
          <w:rFonts w:eastAsia="宋体"/>
          <w:lang w:eastAsia="zh-CN"/>
        </w:rPr>
      </w:pPr>
    </w:p>
    <w:p w14:paraId="16CD7DF7" w14:textId="006EE793" w:rsidR="004020CA" w:rsidRDefault="006F4886" w:rsidP="004020CA">
      <w:pPr>
        <w:rPr>
          <w:rFonts w:eastAsia="宋体"/>
          <w:sz w:val="22"/>
          <w:szCs w:val="22"/>
          <w:lang w:val="en-US" w:eastAsia="zh-CN"/>
        </w:rPr>
      </w:pPr>
      <w:r>
        <w:rPr>
          <w:rFonts w:eastAsia="宋体" w:hint="eastAsia"/>
          <w:sz w:val="22"/>
          <w:szCs w:val="22"/>
          <w:lang w:val="en-US" w:eastAsia="zh-CN"/>
        </w:rPr>
        <w:t xml:space="preserve">According to the results, we have </w:t>
      </w:r>
      <w:r w:rsidR="00277024">
        <w:rPr>
          <w:rFonts w:eastAsia="宋体"/>
          <w:sz w:val="22"/>
          <w:szCs w:val="22"/>
          <w:lang w:val="en-US" w:eastAsia="zh-CN"/>
        </w:rPr>
        <w:t xml:space="preserve">the </w:t>
      </w:r>
      <w:r>
        <w:rPr>
          <w:rFonts w:eastAsia="宋体" w:hint="eastAsia"/>
          <w:sz w:val="22"/>
          <w:szCs w:val="22"/>
          <w:lang w:val="en-US" w:eastAsia="zh-CN"/>
        </w:rPr>
        <w:t>following observations,</w:t>
      </w:r>
    </w:p>
    <w:p w14:paraId="1F2611CF" w14:textId="530DE3FF" w:rsidR="006F4886" w:rsidRPr="00A0599C" w:rsidRDefault="006F4886" w:rsidP="004020CA">
      <w:pPr>
        <w:rPr>
          <w:rFonts w:eastAsia="宋体"/>
          <w:b/>
          <w:bCs/>
          <w:sz w:val="22"/>
          <w:szCs w:val="22"/>
          <w:u w:val="single"/>
          <w:lang w:val="en-US" w:eastAsia="zh-CN"/>
        </w:rPr>
      </w:pPr>
      <w:r w:rsidRPr="00A0599C">
        <w:rPr>
          <w:rFonts w:eastAsia="宋体" w:hint="eastAsia"/>
          <w:b/>
          <w:bCs/>
          <w:sz w:val="22"/>
          <w:szCs w:val="22"/>
          <w:u w:val="single"/>
          <w:lang w:val="en-US" w:eastAsia="zh-CN"/>
        </w:rPr>
        <w:t xml:space="preserve">Observation </w:t>
      </w:r>
      <w:r w:rsidR="00335680">
        <w:rPr>
          <w:rFonts w:eastAsia="宋体" w:hint="eastAsia"/>
          <w:b/>
          <w:bCs/>
          <w:sz w:val="22"/>
          <w:szCs w:val="22"/>
          <w:u w:val="single"/>
          <w:lang w:val="en-US" w:eastAsia="zh-CN"/>
        </w:rPr>
        <w:t>4</w:t>
      </w:r>
    </w:p>
    <w:p w14:paraId="424E97D1" w14:textId="77777777" w:rsidR="00713AF4" w:rsidRPr="00713AF4" w:rsidRDefault="00713AF4" w:rsidP="00713AF4">
      <w:pPr>
        <w:pStyle w:val="aff9"/>
        <w:numPr>
          <w:ilvl w:val="0"/>
          <w:numId w:val="42"/>
        </w:numPr>
        <w:ind w:leftChars="0"/>
        <w:rPr>
          <w:rFonts w:eastAsia="宋体"/>
          <w:b/>
          <w:bCs/>
          <w:sz w:val="22"/>
          <w:szCs w:val="22"/>
          <w:lang w:val="en-US" w:eastAsia="zh-CN"/>
        </w:rPr>
      </w:pPr>
      <w:r w:rsidRPr="00713AF4">
        <w:rPr>
          <w:rFonts w:eastAsia="宋体"/>
          <w:b/>
          <w:bCs/>
          <w:sz w:val="22"/>
          <w:szCs w:val="22"/>
          <w:lang w:val="en-US" w:eastAsia="zh-CN"/>
        </w:rPr>
        <w:t>The generalization cannot be achieved with generalization case 2, especially for the long prediction distance.</w:t>
      </w:r>
    </w:p>
    <w:p w14:paraId="5C23148D" w14:textId="27A50E30" w:rsidR="00713AF4" w:rsidRPr="00713AF4" w:rsidRDefault="00713AF4" w:rsidP="00AC2B5B">
      <w:pPr>
        <w:pStyle w:val="aff9"/>
        <w:numPr>
          <w:ilvl w:val="1"/>
          <w:numId w:val="42"/>
        </w:numPr>
        <w:ind w:leftChars="0"/>
        <w:rPr>
          <w:rFonts w:eastAsia="宋体"/>
          <w:b/>
          <w:bCs/>
          <w:sz w:val="22"/>
          <w:szCs w:val="22"/>
          <w:lang w:val="en-US" w:eastAsia="zh-CN"/>
        </w:rPr>
      </w:pPr>
      <w:r w:rsidRPr="00713AF4">
        <w:rPr>
          <w:rFonts w:eastAsia="宋体"/>
          <w:b/>
          <w:bCs/>
          <w:sz w:val="22"/>
          <w:szCs w:val="22"/>
          <w:lang w:val="en-US" w:eastAsia="zh-CN"/>
        </w:rPr>
        <w:t xml:space="preserve">Multiple generalization aspects have </w:t>
      </w:r>
      <w:r w:rsidR="00406EE3">
        <w:rPr>
          <w:rFonts w:eastAsia="宋体"/>
          <w:b/>
          <w:bCs/>
          <w:sz w:val="22"/>
          <w:szCs w:val="22"/>
          <w:lang w:val="en-US" w:eastAsia="zh-CN"/>
        </w:rPr>
        <w:t>significant</w:t>
      </w:r>
      <w:r w:rsidRPr="00713AF4">
        <w:rPr>
          <w:rFonts w:eastAsia="宋体"/>
          <w:b/>
          <w:bCs/>
          <w:sz w:val="22"/>
          <w:szCs w:val="22"/>
          <w:lang w:val="en-US" w:eastAsia="zh-CN"/>
        </w:rPr>
        <w:t xml:space="preserve"> impacts on the generalization case 2. The most significant performance loss can be observed when 3 aspects are considered.</w:t>
      </w:r>
    </w:p>
    <w:p w14:paraId="48D84714" w14:textId="77777777" w:rsidR="00713AF4" w:rsidRDefault="00713AF4" w:rsidP="00713AF4">
      <w:pPr>
        <w:pStyle w:val="aff9"/>
        <w:numPr>
          <w:ilvl w:val="0"/>
          <w:numId w:val="42"/>
        </w:numPr>
        <w:ind w:leftChars="0"/>
        <w:rPr>
          <w:rFonts w:eastAsia="宋体"/>
          <w:b/>
          <w:bCs/>
          <w:sz w:val="22"/>
          <w:szCs w:val="22"/>
          <w:lang w:val="en-US" w:eastAsia="zh-CN"/>
        </w:rPr>
      </w:pPr>
      <w:r w:rsidRPr="00713AF4">
        <w:rPr>
          <w:rFonts w:eastAsia="宋体"/>
          <w:b/>
          <w:bCs/>
          <w:sz w:val="22"/>
          <w:szCs w:val="22"/>
          <w:lang w:val="en-US" w:eastAsia="zh-CN"/>
        </w:rPr>
        <w:t>For generalization case 3, the model training with mixed data from the two datasets can reduce the performance loss.</w:t>
      </w:r>
    </w:p>
    <w:p w14:paraId="4E34CA9A" w14:textId="51272F49" w:rsidR="00E81555" w:rsidRPr="00713AF4" w:rsidRDefault="00E81555" w:rsidP="00E81555">
      <w:pPr>
        <w:pStyle w:val="aff9"/>
        <w:numPr>
          <w:ilvl w:val="1"/>
          <w:numId w:val="42"/>
        </w:numPr>
        <w:ind w:leftChars="0"/>
        <w:rPr>
          <w:rFonts w:eastAsia="宋体"/>
          <w:b/>
          <w:bCs/>
          <w:sz w:val="22"/>
          <w:szCs w:val="22"/>
          <w:lang w:val="en-US" w:eastAsia="zh-CN"/>
        </w:rPr>
      </w:pPr>
      <w:r>
        <w:rPr>
          <w:rFonts w:eastAsia="宋体" w:hint="eastAsia"/>
          <w:b/>
          <w:bCs/>
          <w:sz w:val="22"/>
          <w:szCs w:val="22"/>
          <w:lang w:val="en-US" w:eastAsia="zh-CN"/>
        </w:rPr>
        <w:t>The performance loss is more significant for the long prediction distance.</w:t>
      </w:r>
    </w:p>
    <w:p w14:paraId="44A242E7" w14:textId="021E18D0" w:rsidR="00155BC4" w:rsidRPr="00713AF4" w:rsidRDefault="00713AF4" w:rsidP="00181087">
      <w:pPr>
        <w:pStyle w:val="aff9"/>
        <w:numPr>
          <w:ilvl w:val="1"/>
          <w:numId w:val="42"/>
        </w:numPr>
        <w:ind w:leftChars="0"/>
        <w:rPr>
          <w:rFonts w:eastAsia="宋体"/>
          <w:b/>
          <w:bCs/>
          <w:sz w:val="22"/>
          <w:szCs w:val="22"/>
          <w:lang w:val="en-US" w:eastAsia="zh-CN"/>
        </w:rPr>
      </w:pPr>
      <w:r w:rsidRPr="00713AF4">
        <w:rPr>
          <w:rFonts w:eastAsia="宋体"/>
          <w:b/>
          <w:bCs/>
          <w:sz w:val="22"/>
          <w:szCs w:val="22"/>
          <w:lang w:val="en-US" w:eastAsia="zh-CN"/>
        </w:rPr>
        <w:t xml:space="preserve">The most significant performance loss is observed when </w:t>
      </w:r>
      <w:r w:rsidR="008F1161">
        <w:rPr>
          <w:rFonts w:eastAsia="宋体" w:hint="eastAsia"/>
          <w:b/>
          <w:bCs/>
          <w:sz w:val="22"/>
          <w:szCs w:val="22"/>
          <w:lang w:val="en-US" w:eastAsia="zh-CN"/>
        </w:rPr>
        <w:t xml:space="preserve">2 or </w:t>
      </w:r>
      <w:r w:rsidRPr="00713AF4">
        <w:rPr>
          <w:rFonts w:eastAsia="宋体"/>
          <w:b/>
          <w:bCs/>
          <w:sz w:val="22"/>
          <w:szCs w:val="22"/>
          <w:lang w:val="en-US" w:eastAsia="zh-CN"/>
        </w:rPr>
        <w:t>3 aspects are considered.</w:t>
      </w:r>
    </w:p>
    <w:p w14:paraId="6057D711" w14:textId="53678747" w:rsidR="00D3057A" w:rsidRDefault="00D3057A" w:rsidP="008E581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Summary of the study on CSI </w:t>
      </w:r>
      <w:r w:rsidR="00EA40E1">
        <w:rPr>
          <w:rFonts w:eastAsia="宋体"/>
          <w:b/>
          <w:bCs/>
          <w:szCs w:val="24"/>
          <w:lang w:val="en-US" w:eastAsia="zh-CN"/>
        </w:rPr>
        <w:t>predictions</w:t>
      </w:r>
    </w:p>
    <w:p w14:paraId="5F60CAFC" w14:textId="2A19F344" w:rsidR="00F22867" w:rsidRDefault="00F22867" w:rsidP="00F22867">
      <w:pPr>
        <w:pStyle w:val="7"/>
        <w:rPr>
          <w:rFonts w:eastAsia="宋体"/>
          <w:lang w:val="en-US" w:eastAsia="zh-CN"/>
        </w:rPr>
      </w:pPr>
      <w:r>
        <w:rPr>
          <w:rFonts w:eastAsia="宋体" w:hint="eastAsia"/>
          <w:lang w:val="en-US" w:eastAsia="zh-CN"/>
        </w:rPr>
        <w:t xml:space="preserve">3.1 </w:t>
      </w:r>
      <w:r w:rsidR="007C0870">
        <w:rPr>
          <w:rFonts w:eastAsia="宋体" w:hint="eastAsia"/>
          <w:lang w:val="en-US" w:eastAsia="zh-CN"/>
        </w:rPr>
        <w:t>Summary of the performance evaluations</w:t>
      </w:r>
    </w:p>
    <w:p w14:paraId="31032B52" w14:textId="3E820F6E" w:rsidR="00F22867" w:rsidRPr="00001B5D" w:rsidRDefault="00001B5D" w:rsidP="00D042AA">
      <w:pPr>
        <w:rPr>
          <w:rFonts w:eastAsia="宋体"/>
          <w:sz w:val="22"/>
          <w:szCs w:val="22"/>
          <w:lang w:val="en-US" w:eastAsia="zh-CN"/>
        </w:rPr>
      </w:pPr>
      <w:r w:rsidRPr="00001B5D">
        <w:rPr>
          <w:rFonts w:eastAsia="宋体" w:hint="eastAsia"/>
          <w:sz w:val="22"/>
          <w:szCs w:val="22"/>
          <w:lang w:val="en-US" w:eastAsia="zh-CN"/>
        </w:rPr>
        <w:t>Based on t</w:t>
      </w:r>
      <w:r>
        <w:rPr>
          <w:rFonts w:eastAsia="宋体" w:hint="eastAsia"/>
          <w:sz w:val="22"/>
          <w:szCs w:val="22"/>
          <w:lang w:val="en-US" w:eastAsia="zh-CN"/>
        </w:rPr>
        <w:t>he performance evaluations, we have the following summarized observations</w:t>
      </w:r>
      <w:r w:rsidR="009951AB">
        <w:rPr>
          <w:rFonts w:eastAsia="宋体" w:hint="eastAsia"/>
          <w:sz w:val="22"/>
          <w:szCs w:val="22"/>
          <w:lang w:val="en-US" w:eastAsia="zh-CN"/>
        </w:rPr>
        <w:t>,</w:t>
      </w:r>
    </w:p>
    <w:p w14:paraId="7E7E31A6" w14:textId="246B0204" w:rsidR="009951AB" w:rsidRPr="00A0599C" w:rsidRDefault="009951AB" w:rsidP="009951AB">
      <w:pPr>
        <w:rPr>
          <w:rFonts w:eastAsia="宋体"/>
          <w:b/>
          <w:bCs/>
          <w:sz w:val="22"/>
          <w:szCs w:val="22"/>
          <w:u w:val="single"/>
          <w:lang w:val="en-US" w:eastAsia="zh-CN"/>
        </w:rPr>
      </w:pPr>
      <w:r w:rsidRPr="00A0599C">
        <w:rPr>
          <w:rFonts w:eastAsia="宋体" w:hint="eastAsia"/>
          <w:b/>
          <w:bCs/>
          <w:sz w:val="22"/>
          <w:szCs w:val="22"/>
          <w:u w:val="single"/>
          <w:lang w:val="en-US" w:eastAsia="zh-CN"/>
        </w:rPr>
        <w:t xml:space="preserve">Observation </w:t>
      </w:r>
      <w:r>
        <w:rPr>
          <w:rFonts w:eastAsia="宋体" w:hint="eastAsia"/>
          <w:b/>
          <w:bCs/>
          <w:sz w:val="22"/>
          <w:szCs w:val="22"/>
          <w:u w:val="single"/>
          <w:lang w:val="en-US" w:eastAsia="zh-CN"/>
        </w:rPr>
        <w:t>5</w:t>
      </w:r>
    </w:p>
    <w:p w14:paraId="5F577BE7" w14:textId="77777777" w:rsidR="00D042AA" w:rsidRPr="00907937" w:rsidRDefault="00D042AA" w:rsidP="007C0870">
      <w:pPr>
        <w:pStyle w:val="aff9"/>
        <w:numPr>
          <w:ilvl w:val="0"/>
          <w:numId w:val="49"/>
        </w:numPr>
        <w:ind w:leftChars="0"/>
        <w:rPr>
          <w:rFonts w:eastAsia="宋体"/>
          <w:b/>
          <w:bCs/>
          <w:sz w:val="22"/>
          <w:szCs w:val="22"/>
          <w:lang w:val="en-US" w:eastAsia="zh-CN"/>
        </w:rPr>
      </w:pPr>
      <w:r w:rsidRPr="00907937">
        <w:rPr>
          <w:rFonts w:eastAsia="宋体"/>
          <w:b/>
          <w:bCs/>
          <w:sz w:val="22"/>
          <w:szCs w:val="22"/>
          <w:lang w:val="en-US" w:eastAsia="zh-CN"/>
        </w:rPr>
        <w:t>Compared with Benchmark #1, CSI prediction with AI/ML has observable performance gain only for specific scenarios and users.</w:t>
      </w:r>
    </w:p>
    <w:p w14:paraId="3A393F2F" w14:textId="219A9EAF" w:rsidR="00D042AA" w:rsidRPr="00907937" w:rsidRDefault="00D042AA" w:rsidP="007C0870">
      <w:pPr>
        <w:pStyle w:val="aff9"/>
        <w:numPr>
          <w:ilvl w:val="1"/>
          <w:numId w:val="49"/>
        </w:numPr>
        <w:ind w:leftChars="0"/>
        <w:rPr>
          <w:rFonts w:eastAsia="宋体"/>
          <w:b/>
          <w:bCs/>
          <w:sz w:val="22"/>
          <w:szCs w:val="22"/>
          <w:lang w:val="en-US" w:eastAsia="zh-CN"/>
        </w:rPr>
      </w:pPr>
      <w:r w:rsidRPr="00907937">
        <w:rPr>
          <w:rFonts w:eastAsia="宋体"/>
          <w:b/>
          <w:bCs/>
          <w:sz w:val="22"/>
          <w:szCs w:val="22"/>
          <w:lang w:val="en-US" w:eastAsia="zh-CN"/>
        </w:rPr>
        <w:t xml:space="preserve">E.g., outdoor scenarios with high mobility </w:t>
      </w:r>
      <w:r w:rsidR="0092182A" w:rsidRPr="00907937">
        <w:rPr>
          <w:rFonts w:eastAsia="宋体" w:hint="eastAsia"/>
          <w:b/>
          <w:bCs/>
          <w:sz w:val="22"/>
          <w:szCs w:val="22"/>
          <w:lang w:val="en-US" w:eastAsia="zh-CN"/>
        </w:rPr>
        <w:t>UEs</w:t>
      </w:r>
      <w:r w:rsidRPr="00907937">
        <w:rPr>
          <w:rFonts w:eastAsia="宋体"/>
          <w:b/>
          <w:bCs/>
          <w:sz w:val="22"/>
          <w:szCs w:val="22"/>
          <w:lang w:val="en-US" w:eastAsia="zh-CN"/>
        </w:rPr>
        <w:t>.</w:t>
      </w:r>
    </w:p>
    <w:p w14:paraId="4139C7FD" w14:textId="77777777" w:rsidR="00D042AA" w:rsidRDefault="00D042AA" w:rsidP="007C0870">
      <w:pPr>
        <w:pStyle w:val="aff9"/>
        <w:numPr>
          <w:ilvl w:val="0"/>
          <w:numId w:val="49"/>
        </w:numPr>
        <w:ind w:leftChars="0"/>
        <w:rPr>
          <w:rFonts w:eastAsia="宋体"/>
          <w:b/>
          <w:bCs/>
          <w:sz w:val="22"/>
          <w:szCs w:val="22"/>
          <w:lang w:val="en-US" w:eastAsia="zh-CN"/>
        </w:rPr>
      </w:pPr>
      <w:r w:rsidRPr="00907937">
        <w:rPr>
          <w:rFonts w:eastAsia="宋体"/>
          <w:b/>
          <w:bCs/>
          <w:sz w:val="22"/>
          <w:szCs w:val="22"/>
          <w:lang w:val="en-US" w:eastAsia="zh-CN"/>
        </w:rPr>
        <w:t>When Benchmark #2 is considered, the performance gain of CSI prediction with the generalized model is still questionable.</w:t>
      </w:r>
    </w:p>
    <w:p w14:paraId="0E0DA1CD" w14:textId="01472A51" w:rsidR="0013312C" w:rsidRPr="00907937" w:rsidRDefault="005A1426" w:rsidP="007C0870">
      <w:pPr>
        <w:pStyle w:val="aff9"/>
        <w:numPr>
          <w:ilvl w:val="0"/>
          <w:numId w:val="49"/>
        </w:numPr>
        <w:ind w:leftChars="0"/>
        <w:rPr>
          <w:rFonts w:eastAsia="宋体"/>
          <w:b/>
          <w:bCs/>
          <w:sz w:val="22"/>
          <w:szCs w:val="22"/>
          <w:lang w:val="en-US" w:eastAsia="zh-CN"/>
        </w:rPr>
      </w:pPr>
      <w:r>
        <w:rPr>
          <w:rFonts w:eastAsia="宋体" w:hint="eastAsia"/>
          <w:b/>
          <w:bCs/>
          <w:sz w:val="22"/>
          <w:szCs w:val="22"/>
          <w:lang w:val="en-US" w:eastAsia="zh-CN"/>
        </w:rPr>
        <w:t xml:space="preserve">When </w:t>
      </w:r>
      <w:r>
        <w:rPr>
          <w:rFonts w:eastAsia="宋体"/>
          <w:b/>
          <w:bCs/>
          <w:sz w:val="22"/>
          <w:szCs w:val="22"/>
          <w:lang w:val="en-US" w:eastAsia="zh-CN"/>
        </w:rPr>
        <w:t>generalization</w:t>
      </w:r>
      <w:r>
        <w:rPr>
          <w:rFonts w:eastAsia="宋体" w:hint="eastAsia"/>
          <w:b/>
          <w:bCs/>
          <w:sz w:val="22"/>
          <w:szCs w:val="22"/>
          <w:lang w:val="en-US" w:eastAsia="zh-CN"/>
        </w:rPr>
        <w:t xml:space="preserve"> </w:t>
      </w:r>
      <w:r>
        <w:rPr>
          <w:rFonts w:eastAsia="宋体"/>
          <w:b/>
          <w:bCs/>
          <w:sz w:val="22"/>
          <w:szCs w:val="22"/>
          <w:lang w:val="en-US" w:eastAsia="zh-CN"/>
        </w:rPr>
        <w:t>performance</w:t>
      </w:r>
      <w:r>
        <w:rPr>
          <w:rFonts w:eastAsia="宋体" w:hint="eastAsia"/>
          <w:b/>
          <w:bCs/>
          <w:sz w:val="22"/>
          <w:szCs w:val="22"/>
          <w:lang w:val="en-US" w:eastAsia="zh-CN"/>
        </w:rPr>
        <w:t xml:space="preserve"> is considered, the performance of CSI prediction </w:t>
      </w:r>
      <w:r w:rsidR="009C1852">
        <w:rPr>
          <w:rFonts w:eastAsia="宋体" w:hint="eastAsia"/>
          <w:b/>
          <w:bCs/>
          <w:sz w:val="22"/>
          <w:szCs w:val="22"/>
          <w:lang w:val="en-US" w:eastAsia="zh-CN"/>
        </w:rPr>
        <w:t>without localized model</w:t>
      </w:r>
      <w:r w:rsidR="00CB6358">
        <w:rPr>
          <w:rFonts w:eastAsia="宋体" w:hint="eastAsia"/>
          <w:b/>
          <w:bCs/>
          <w:sz w:val="22"/>
          <w:szCs w:val="22"/>
          <w:lang w:val="en-US" w:eastAsia="zh-CN"/>
        </w:rPr>
        <w:t>s</w:t>
      </w:r>
      <w:r w:rsidR="009C1852">
        <w:rPr>
          <w:rFonts w:eastAsia="宋体" w:hint="eastAsia"/>
          <w:b/>
          <w:bCs/>
          <w:sz w:val="22"/>
          <w:szCs w:val="22"/>
          <w:lang w:val="en-US" w:eastAsia="zh-CN"/>
        </w:rPr>
        <w:t xml:space="preserve"> is degenerated with the </w:t>
      </w:r>
      <w:r w:rsidR="00006CA6">
        <w:rPr>
          <w:rFonts w:eastAsia="宋体" w:hint="eastAsia"/>
          <w:b/>
          <w:bCs/>
          <w:sz w:val="22"/>
          <w:szCs w:val="22"/>
          <w:lang w:val="en-US" w:eastAsia="zh-CN"/>
        </w:rPr>
        <w:t xml:space="preserve">number of aspects of </w:t>
      </w:r>
      <w:r w:rsidR="00006CA6">
        <w:rPr>
          <w:rFonts w:eastAsia="宋体"/>
          <w:b/>
          <w:bCs/>
          <w:sz w:val="22"/>
          <w:szCs w:val="22"/>
          <w:lang w:val="en-US" w:eastAsia="zh-CN"/>
        </w:rPr>
        <w:t>generalization</w:t>
      </w:r>
      <w:r w:rsidR="00006CA6">
        <w:rPr>
          <w:rFonts w:eastAsia="宋体" w:hint="eastAsia"/>
          <w:b/>
          <w:bCs/>
          <w:sz w:val="22"/>
          <w:szCs w:val="22"/>
          <w:lang w:val="en-US" w:eastAsia="zh-CN"/>
        </w:rPr>
        <w:t>.</w:t>
      </w:r>
    </w:p>
    <w:p w14:paraId="557DB13F" w14:textId="29C7F662" w:rsidR="00435D8F" w:rsidRDefault="00435D8F" w:rsidP="00435D8F">
      <w:pPr>
        <w:pStyle w:val="7"/>
        <w:rPr>
          <w:rFonts w:eastAsia="宋体"/>
          <w:lang w:val="en-US" w:eastAsia="zh-CN"/>
        </w:rPr>
      </w:pPr>
      <w:r>
        <w:rPr>
          <w:rFonts w:eastAsia="宋体" w:hint="eastAsia"/>
          <w:lang w:val="en-US" w:eastAsia="zh-CN"/>
        </w:rPr>
        <w:t>3.2 Summary of the specification impacts</w:t>
      </w:r>
    </w:p>
    <w:p w14:paraId="01A74361" w14:textId="77E82678" w:rsidR="00D042AA" w:rsidRDefault="002463F5" w:rsidP="00D042AA">
      <w:pPr>
        <w:rPr>
          <w:rFonts w:eastAsia="宋体"/>
          <w:sz w:val="22"/>
          <w:szCs w:val="22"/>
          <w:lang w:val="en-US" w:eastAsia="zh-CN"/>
        </w:rPr>
      </w:pPr>
      <w:r>
        <w:rPr>
          <w:rFonts w:eastAsia="宋体"/>
          <w:sz w:val="22"/>
          <w:szCs w:val="22"/>
          <w:lang w:val="en-US" w:eastAsia="zh-CN"/>
        </w:rPr>
        <w:t>Because</w:t>
      </w:r>
      <w:r>
        <w:rPr>
          <w:rFonts w:eastAsia="宋体" w:hint="eastAsia"/>
          <w:sz w:val="22"/>
          <w:szCs w:val="22"/>
          <w:lang w:val="en-US" w:eastAsia="zh-CN"/>
        </w:rPr>
        <w:t xml:space="preserve"> the scope of the study is limited to the UE-sided model for the CSI </w:t>
      </w:r>
      <w:r>
        <w:rPr>
          <w:rFonts w:eastAsia="宋体"/>
          <w:sz w:val="22"/>
          <w:szCs w:val="22"/>
          <w:lang w:val="en-US" w:eastAsia="zh-CN"/>
        </w:rPr>
        <w:t>prediction</w:t>
      </w:r>
      <w:r w:rsidR="002368A8">
        <w:rPr>
          <w:rFonts w:eastAsia="宋体" w:hint="eastAsia"/>
          <w:sz w:val="22"/>
          <w:szCs w:val="22"/>
          <w:lang w:val="en-US" w:eastAsia="zh-CN"/>
        </w:rPr>
        <w:t xml:space="preserve">s and the CSI predictions are quite similar to the beam predictions for the beam </w:t>
      </w:r>
      <w:r w:rsidR="002368A8">
        <w:rPr>
          <w:rFonts w:eastAsia="宋体"/>
          <w:sz w:val="22"/>
          <w:szCs w:val="22"/>
          <w:lang w:val="en-US" w:eastAsia="zh-CN"/>
        </w:rPr>
        <w:t>management</w:t>
      </w:r>
      <w:r w:rsidR="002368A8">
        <w:rPr>
          <w:rFonts w:eastAsia="宋体" w:hint="eastAsia"/>
          <w:sz w:val="22"/>
          <w:szCs w:val="22"/>
          <w:lang w:val="en-US" w:eastAsia="zh-CN"/>
        </w:rPr>
        <w:t xml:space="preserve">, the </w:t>
      </w:r>
      <w:r w:rsidR="008D1280">
        <w:rPr>
          <w:rFonts w:eastAsia="宋体" w:hint="eastAsia"/>
          <w:sz w:val="22"/>
          <w:szCs w:val="22"/>
          <w:lang w:val="en-US" w:eastAsia="zh-CN"/>
        </w:rPr>
        <w:t xml:space="preserve">specification impacts of the CSI prediction </w:t>
      </w:r>
      <w:r w:rsidR="008D1280">
        <w:rPr>
          <w:rFonts w:eastAsia="宋体"/>
          <w:sz w:val="22"/>
          <w:szCs w:val="22"/>
          <w:lang w:val="en-US" w:eastAsia="zh-CN"/>
        </w:rPr>
        <w:t>are</w:t>
      </w:r>
      <w:r w:rsidR="008D1280">
        <w:rPr>
          <w:rFonts w:eastAsia="宋体" w:hint="eastAsia"/>
          <w:sz w:val="22"/>
          <w:szCs w:val="22"/>
          <w:lang w:val="en-US" w:eastAsia="zh-CN"/>
        </w:rPr>
        <w:t xml:space="preserve"> not </w:t>
      </w:r>
      <w:r w:rsidR="008D1280">
        <w:rPr>
          <w:rFonts w:eastAsia="宋体"/>
          <w:sz w:val="22"/>
          <w:szCs w:val="22"/>
          <w:lang w:val="en-US" w:eastAsia="zh-CN"/>
        </w:rPr>
        <w:t>significant</w:t>
      </w:r>
      <w:r w:rsidR="008D1280">
        <w:rPr>
          <w:rFonts w:eastAsia="宋体" w:hint="eastAsia"/>
          <w:sz w:val="22"/>
          <w:szCs w:val="22"/>
          <w:lang w:val="en-US" w:eastAsia="zh-CN"/>
        </w:rPr>
        <w:t>.</w:t>
      </w:r>
      <w:r w:rsidR="006521A6">
        <w:rPr>
          <w:rFonts w:eastAsia="宋体" w:hint="eastAsia"/>
          <w:sz w:val="22"/>
          <w:szCs w:val="22"/>
          <w:lang w:val="en-US" w:eastAsia="zh-CN"/>
        </w:rPr>
        <w:t xml:space="preserve"> T</w:t>
      </w:r>
      <w:r w:rsidR="00D042AA" w:rsidRPr="00D042AA">
        <w:rPr>
          <w:rFonts w:eastAsia="宋体"/>
          <w:sz w:val="22"/>
          <w:szCs w:val="22"/>
          <w:lang w:val="en-US" w:eastAsia="zh-CN"/>
        </w:rPr>
        <w:t xml:space="preserve">he major specification impacts are details within the Rel. 19 LCM framework, including data </w:t>
      </w:r>
      <w:r w:rsidR="00D042AA" w:rsidRPr="00D042AA">
        <w:rPr>
          <w:rFonts w:eastAsia="宋体"/>
          <w:sz w:val="22"/>
          <w:szCs w:val="22"/>
          <w:lang w:val="en-US" w:eastAsia="zh-CN"/>
        </w:rPr>
        <w:lastRenderedPageBreak/>
        <w:t>collection, performance monitoring, etc.</w:t>
      </w:r>
      <w:r w:rsidR="006521A6">
        <w:rPr>
          <w:rFonts w:eastAsia="宋体" w:hint="eastAsia"/>
          <w:sz w:val="22"/>
          <w:szCs w:val="22"/>
          <w:lang w:val="en-US" w:eastAsia="zh-CN"/>
        </w:rPr>
        <w:t xml:space="preserve"> </w:t>
      </w:r>
      <w:r w:rsidR="00D042AA" w:rsidRPr="00D042AA">
        <w:rPr>
          <w:rFonts w:eastAsia="宋体"/>
          <w:sz w:val="22"/>
          <w:szCs w:val="22"/>
          <w:lang w:val="en-US" w:eastAsia="zh-CN"/>
        </w:rPr>
        <w:t xml:space="preserve">Similar specification effort and framework are needed as the normative work of beam management. </w:t>
      </w:r>
    </w:p>
    <w:p w14:paraId="1A7F1DBB" w14:textId="620949F3" w:rsidR="008B7A56" w:rsidRPr="00D042AA" w:rsidRDefault="00EF161B" w:rsidP="00D042AA">
      <w:pPr>
        <w:rPr>
          <w:rFonts w:eastAsia="宋体"/>
          <w:sz w:val="22"/>
          <w:szCs w:val="22"/>
          <w:lang w:val="en-US" w:eastAsia="zh-CN"/>
        </w:rPr>
      </w:pPr>
      <w:r>
        <w:rPr>
          <w:rFonts w:eastAsia="宋体" w:hint="eastAsia"/>
          <w:sz w:val="22"/>
          <w:szCs w:val="22"/>
          <w:lang w:val="en-US" w:eastAsia="zh-CN"/>
        </w:rPr>
        <w:t xml:space="preserve">Although the standardization efforts are controllable to support the CSI </w:t>
      </w:r>
      <w:r>
        <w:rPr>
          <w:rFonts w:eastAsia="宋体"/>
          <w:sz w:val="22"/>
          <w:szCs w:val="22"/>
          <w:lang w:val="en-US" w:eastAsia="zh-CN"/>
        </w:rPr>
        <w:t>prediction</w:t>
      </w:r>
      <w:r>
        <w:rPr>
          <w:rFonts w:eastAsia="宋体" w:hint="eastAsia"/>
          <w:sz w:val="22"/>
          <w:szCs w:val="22"/>
          <w:lang w:val="en-US" w:eastAsia="zh-CN"/>
        </w:rPr>
        <w:t xml:space="preserve">, </w:t>
      </w:r>
      <w:r w:rsidR="00A55DBC">
        <w:rPr>
          <w:rFonts w:eastAsia="宋体" w:hint="eastAsia"/>
          <w:sz w:val="22"/>
          <w:szCs w:val="22"/>
          <w:lang w:val="en-US" w:eastAsia="zh-CN"/>
        </w:rPr>
        <w:t>th</w:t>
      </w:r>
      <w:r w:rsidR="007E5847">
        <w:rPr>
          <w:rFonts w:eastAsia="宋体" w:hint="eastAsia"/>
          <w:sz w:val="22"/>
          <w:szCs w:val="22"/>
          <w:lang w:val="en-US" w:eastAsia="zh-CN"/>
        </w:rPr>
        <w:t xml:space="preserve">ere is </w:t>
      </w:r>
      <w:r w:rsidR="00AE4AE3">
        <w:rPr>
          <w:rFonts w:eastAsia="宋体"/>
          <w:sz w:val="22"/>
          <w:szCs w:val="22"/>
          <w:lang w:val="en-US" w:eastAsia="zh-CN"/>
        </w:rPr>
        <w:t>not</w:t>
      </w:r>
      <w:r w:rsidR="007E5847">
        <w:rPr>
          <w:rFonts w:eastAsia="宋体" w:hint="eastAsia"/>
          <w:sz w:val="22"/>
          <w:szCs w:val="22"/>
          <w:lang w:val="en-US" w:eastAsia="zh-CN"/>
        </w:rPr>
        <w:t xml:space="preserve"> enough performance gain to motivate the normative work for the CSI predictions with the generalized models. </w:t>
      </w:r>
      <w:r w:rsidR="00AE4AE3">
        <w:rPr>
          <w:rFonts w:eastAsia="宋体" w:hint="eastAsia"/>
          <w:sz w:val="22"/>
          <w:szCs w:val="22"/>
          <w:lang w:val="en-US" w:eastAsia="zh-CN"/>
        </w:rPr>
        <w:t xml:space="preserve">Therefore, we have the following proposal </w:t>
      </w:r>
      <w:r w:rsidR="00146A81">
        <w:rPr>
          <w:rFonts w:eastAsia="宋体" w:hint="eastAsia"/>
          <w:sz w:val="22"/>
          <w:szCs w:val="22"/>
          <w:lang w:val="en-US" w:eastAsia="zh-CN"/>
        </w:rPr>
        <w:t>to conclude this study,</w:t>
      </w:r>
    </w:p>
    <w:p w14:paraId="08D0821C" w14:textId="651922BE" w:rsidR="00D042AA" w:rsidRPr="00D042AA" w:rsidRDefault="00D042AA" w:rsidP="00D042AA">
      <w:pPr>
        <w:rPr>
          <w:rFonts w:eastAsia="宋体"/>
          <w:b/>
          <w:bCs/>
          <w:sz w:val="22"/>
          <w:szCs w:val="22"/>
          <w:u w:val="single"/>
          <w:lang w:val="en-US" w:eastAsia="zh-CN"/>
        </w:rPr>
      </w:pPr>
      <w:r w:rsidRPr="00D042AA">
        <w:rPr>
          <w:rFonts w:eastAsia="宋体"/>
          <w:b/>
          <w:bCs/>
          <w:sz w:val="22"/>
          <w:szCs w:val="22"/>
          <w:u w:val="single"/>
          <w:lang w:val="en-US" w:eastAsia="zh-CN"/>
        </w:rPr>
        <w:t>Proposal</w:t>
      </w:r>
      <w:r w:rsidR="00FA4311" w:rsidRPr="00FA4311">
        <w:rPr>
          <w:rFonts w:eastAsia="宋体" w:hint="eastAsia"/>
          <w:b/>
          <w:bCs/>
          <w:sz w:val="22"/>
          <w:szCs w:val="22"/>
          <w:u w:val="single"/>
          <w:lang w:val="en-US" w:eastAsia="zh-CN"/>
        </w:rPr>
        <w:t xml:space="preserve"> 1</w:t>
      </w:r>
    </w:p>
    <w:p w14:paraId="7C7C50A1" w14:textId="57AAA114" w:rsidR="00EA40E1" w:rsidRPr="00FA4311" w:rsidRDefault="00D042AA" w:rsidP="00FA4311">
      <w:pPr>
        <w:pStyle w:val="aff9"/>
        <w:numPr>
          <w:ilvl w:val="0"/>
          <w:numId w:val="50"/>
        </w:numPr>
        <w:ind w:leftChars="0"/>
        <w:rPr>
          <w:rFonts w:eastAsia="宋体"/>
          <w:b/>
          <w:bCs/>
          <w:sz w:val="22"/>
          <w:szCs w:val="22"/>
          <w:lang w:val="en-US" w:eastAsia="zh-CN"/>
        </w:rPr>
      </w:pPr>
      <w:r w:rsidRPr="00FA4311">
        <w:rPr>
          <w:rFonts w:eastAsia="宋体"/>
          <w:b/>
          <w:bCs/>
          <w:sz w:val="22"/>
          <w:szCs w:val="22"/>
          <w:lang w:val="en-US" w:eastAsia="zh-CN"/>
        </w:rPr>
        <w:t>RAN1 does not recommend normative work for AI/ML-based CSI prediction</w:t>
      </w:r>
      <w:r w:rsidR="00406EE3">
        <w:rPr>
          <w:rFonts w:eastAsia="宋体"/>
          <w:b/>
          <w:bCs/>
          <w:sz w:val="22"/>
          <w:szCs w:val="22"/>
          <w:lang w:val="en-US" w:eastAsia="zh-CN"/>
        </w:rPr>
        <w:t>,</w:t>
      </w:r>
      <w:r w:rsidRPr="00FA4311">
        <w:rPr>
          <w:rFonts w:eastAsia="宋体"/>
          <w:b/>
          <w:bCs/>
          <w:sz w:val="22"/>
          <w:szCs w:val="22"/>
          <w:lang w:val="en-US" w:eastAsia="zh-CN"/>
        </w:rPr>
        <w:t xml:space="preserve"> at least for the generalized models.</w:t>
      </w:r>
    </w:p>
    <w:p w14:paraId="736375BD" w14:textId="39B7EEFB" w:rsidR="006D02C5" w:rsidRPr="00FB7491" w:rsidRDefault="006D02C5"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Conclusion</w:t>
      </w:r>
    </w:p>
    <w:p w14:paraId="49B76729" w14:textId="6FFF3440" w:rsidR="00A86B2C" w:rsidRPr="00F25D02" w:rsidRDefault="001D7D27" w:rsidP="00A86B2C">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following observations and proposals,</w:t>
      </w:r>
    </w:p>
    <w:p w14:paraId="6B7C4DB4" w14:textId="77777777" w:rsidR="00A80309" w:rsidRPr="00B91ED2" w:rsidRDefault="00A80309" w:rsidP="00A80309">
      <w:pPr>
        <w:rPr>
          <w:rFonts w:eastAsia="宋体"/>
          <w:b/>
          <w:bCs/>
          <w:sz w:val="22"/>
          <w:szCs w:val="22"/>
          <w:u w:val="single"/>
          <w:lang w:val="en-US" w:eastAsia="zh-CN"/>
        </w:rPr>
      </w:pPr>
      <w:r w:rsidRPr="00B36AA4">
        <w:rPr>
          <w:rFonts w:eastAsia="宋体" w:hint="eastAsia"/>
          <w:b/>
          <w:bCs/>
          <w:sz w:val="22"/>
          <w:szCs w:val="22"/>
          <w:u w:val="single"/>
          <w:lang w:val="en-US" w:eastAsia="zh-CN"/>
        </w:rPr>
        <w:t xml:space="preserve">Observation </w:t>
      </w:r>
      <w:r>
        <w:rPr>
          <w:rFonts w:eastAsia="宋体" w:hint="eastAsia"/>
          <w:b/>
          <w:bCs/>
          <w:sz w:val="22"/>
          <w:szCs w:val="22"/>
          <w:u w:val="single"/>
          <w:lang w:val="en-US" w:eastAsia="zh-CN"/>
        </w:rPr>
        <w:t>1</w:t>
      </w:r>
    </w:p>
    <w:p w14:paraId="1ABDDE11" w14:textId="77777777" w:rsidR="00A80309" w:rsidRDefault="00A80309" w:rsidP="00A80309">
      <w:pPr>
        <w:pStyle w:val="aff9"/>
        <w:numPr>
          <w:ilvl w:val="0"/>
          <w:numId w:val="35"/>
        </w:numPr>
        <w:ind w:leftChars="0"/>
        <w:rPr>
          <w:rFonts w:eastAsia="宋体"/>
          <w:b/>
          <w:bCs/>
          <w:sz w:val="22"/>
          <w:szCs w:val="22"/>
          <w:lang w:val="en-US" w:eastAsia="zh-CN"/>
        </w:rPr>
      </w:pPr>
      <w:r>
        <w:rPr>
          <w:rFonts w:eastAsia="宋体" w:hint="eastAsia"/>
          <w:b/>
          <w:bCs/>
          <w:sz w:val="22"/>
          <w:szCs w:val="22"/>
          <w:lang w:val="en-US" w:eastAsia="zh-CN"/>
        </w:rPr>
        <w:t>For the raw CSI prediction without codebook quantization, t</w:t>
      </w:r>
      <w:r w:rsidRPr="00B36AA4">
        <w:rPr>
          <w:rFonts w:eastAsia="宋体" w:hint="eastAsia"/>
          <w:b/>
          <w:bCs/>
          <w:sz w:val="22"/>
          <w:szCs w:val="22"/>
          <w:lang w:val="en-US" w:eastAsia="zh-CN"/>
        </w:rPr>
        <w:t xml:space="preserve">he more significant gains </w:t>
      </w:r>
      <w:r>
        <w:rPr>
          <w:rFonts w:eastAsia="宋体" w:hint="eastAsia"/>
          <w:b/>
          <w:bCs/>
          <w:sz w:val="22"/>
          <w:szCs w:val="22"/>
          <w:lang w:val="en-US" w:eastAsia="zh-CN"/>
        </w:rPr>
        <w:t xml:space="preserve">(&gt;13%) </w:t>
      </w:r>
      <w:r w:rsidRPr="00B36AA4">
        <w:rPr>
          <w:rFonts w:eastAsia="宋体" w:hint="eastAsia"/>
          <w:b/>
          <w:bCs/>
          <w:sz w:val="22"/>
          <w:szCs w:val="22"/>
          <w:lang w:val="en-US" w:eastAsia="zh-CN"/>
        </w:rPr>
        <w:t xml:space="preserve">on SGCS can be expected </w:t>
      </w:r>
      <w:r>
        <w:rPr>
          <w:rFonts w:eastAsia="宋体"/>
          <w:b/>
          <w:bCs/>
          <w:sz w:val="22"/>
          <w:szCs w:val="22"/>
          <w:lang w:val="en-US" w:eastAsia="zh-CN"/>
        </w:rPr>
        <w:t>to predict</w:t>
      </w:r>
      <w:r w:rsidRPr="00B36AA4">
        <w:rPr>
          <w:rFonts w:eastAsia="宋体"/>
          <w:b/>
          <w:bCs/>
          <w:sz w:val="22"/>
          <w:szCs w:val="22"/>
          <w:lang w:val="en-US" w:eastAsia="zh-CN"/>
        </w:rPr>
        <w:t xml:space="preserve"> </w:t>
      </w:r>
      <w:r w:rsidRPr="00B36AA4">
        <w:rPr>
          <w:rFonts w:eastAsiaTheme="minorEastAsia" w:hint="eastAsia"/>
          <w:b/>
          <w:bCs/>
          <w:sz w:val="22"/>
          <w:szCs w:val="22"/>
          <w:lang w:val="en-US"/>
        </w:rPr>
        <w:t>d</w:t>
      </w:r>
      <w:r w:rsidRPr="00B36AA4">
        <w:rPr>
          <w:rFonts w:eastAsiaTheme="minorEastAsia"/>
          <w:b/>
          <w:bCs/>
          <w:sz w:val="22"/>
          <w:szCs w:val="22"/>
          <w:lang w:val="en-US"/>
        </w:rPr>
        <w:t xml:space="preserve">istant future </w:t>
      </w:r>
      <w:r w:rsidRPr="00B36AA4">
        <w:rPr>
          <w:rFonts w:eastAsia="宋体" w:hint="eastAsia"/>
          <w:b/>
          <w:bCs/>
          <w:sz w:val="22"/>
          <w:szCs w:val="22"/>
          <w:lang w:val="en-US" w:eastAsia="zh-CN"/>
        </w:rPr>
        <w:t>CSI.</w:t>
      </w:r>
    </w:p>
    <w:p w14:paraId="7A1F8655" w14:textId="77777777" w:rsidR="00B6013C" w:rsidRPr="00154094" w:rsidRDefault="00B6013C" w:rsidP="00B6013C">
      <w:pPr>
        <w:rPr>
          <w:rFonts w:eastAsia="宋体"/>
          <w:b/>
          <w:bCs/>
          <w:sz w:val="22"/>
          <w:szCs w:val="22"/>
          <w:u w:val="single"/>
          <w:lang w:val="en-US" w:eastAsia="zh-CN"/>
        </w:rPr>
      </w:pPr>
      <w:r w:rsidRPr="00154094">
        <w:rPr>
          <w:rFonts w:eastAsia="宋体"/>
          <w:b/>
          <w:bCs/>
          <w:sz w:val="22"/>
          <w:szCs w:val="22"/>
          <w:u w:val="single"/>
          <w:lang w:val="en-US" w:eastAsia="zh-CN"/>
        </w:rPr>
        <w:t>Observation</w:t>
      </w:r>
      <w:r>
        <w:rPr>
          <w:rFonts w:eastAsia="宋体" w:hint="eastAsia"/>
          <w:b/>
          <w:bCs/>
          <w:sz w:val="22"/>
          <w:szCs w:val="22"/>
          <w:u w:val="single"/>
          <w:lang w:val="en-US" w:eastAsia="zh-CN"/>
        </w:rPr>
        <w:t xml:space="preserve"> 2</w:t>
      </w:r>
    </w:p>
    <w:p w14:paraId="2671537B" w14:textId="77777777" w:rsidR="00B6013C" w:rsidRPr="00635EC0" w:rsidRDefault="00B6013C" w:rsidP="00B6013C">
      <w:pPr>
        <w:pStyle w:val="aff9"/>
        <w:numPr>
          <w:ilvl w:val="0"/>
          <w:numId w:val="35"/>
        </w:numPr>
        <w:ind w:leftChars="0"/>
        <w:rPr>
          <w:rFonts w:eastAsia="宋体"/>
          <w:b/>
          <w:bCs/>
          <w:sz w:val="22"/>
          <w:szCs w:val="22"/>
          <w:lang w:val="en-US" w:eastAsia="zh-CN"/>
        </w:rPr>
      </w:pPr>
      <w:r w:rsidRPr="00635EC0">
        <w:rPr>
          <w:rFonts w:eastAsia="宋体"/>
          <w:b/>
          <w:bCs/>
          <w:sz w:val="22"/>
          <w:szCs w:val="22"/>
          <w:lang w:val="en-US" w:eastAsia="zh-CN"/>
        </w:rPr>
        <w:t xml:space="preserve">For the SGCS before the quantization with the codebook, AI/ML CSI predictions have </w:t>
      </w:r>
      <w:r w:rsidRPr="00635EC0">
        <w:rPr>
          <w:rFonts w:eastAsia="宋体" w:hint="eastAsia"/>
          <w:b/>
          <w:bCs/>
          <w:sz w:val="22"/>
          <w:szCs w:val="22"/>
          <w:lang w:val="en-US" w:eastAsia="zh-CN"/>
        </w:rPr>
        <w:t xml:space="preserve">more </w:t>
      </w:r>
      <w:r w:rsidRPr="00635EC0">
        <w:rPr>
          <w:rFonts w:eastAsia="宋体"/>
          <w:b/>
          <w:bCs/>
          <w:sz w:val="22"/>
          <w:szCs w:val="22"/>
          <w:lang w:val="en-US" w:eastAsia="zh-CN"/>
        </w:rPr>
        <w:t>significant performance gain</w:t>
      </w:r>
      <w:r>
        <w:rPr>
          <w:rFonts w:eastAsia="宋体" w:hint="eastAsia"/>
          <w:b/>
          <w:bCs/>
          <w:sz w:val="22"/>
          <w:szCs w:val="22"/>
          <w:lang w:val="en-US" w:eastAsia="zh-CN"/>
        </w:rPr>
        <w:t>s</w:t>
      </w:r>
      <w:r w:rsidRPr="00635EC0">
        <w:rPr>
          <w:rFonts w:eastAsia="宋体"/>
          <w:b/>
          <w:bCs/>
          <w:sz w:val="22"/>
          <w:szCs w:val="22"/>
          <w:lang w:val="en-US" w:eastAsia="zh-CN"/>
        </w:rPr>
        <w:t xml:space="preserve"> over Benchmark #1 (sample-and-holding scheme).</w:t>
      </w:r>
      <w:r w:rsidRPr="00635EC0">
        <w:rPr>
          <w:rFonts w:eastAsia="宋体" w:hint="eastAsia"/>
          <w:b/>
          <w:bCs/>
          <w:sz w:val="22"/>
          <w:szCs w:val="22"/>
          <w:lang w:val="en-US" w:eastAsia="zh-CN"/>
        </w:rPr>
        <w:t xml:space="preserve"> The performance gain is narrowed after the CSI report with Rel. 18 doppler codebook.</w:t>
      </w:r>
    </w:p>
    <w:p w14:paraId="649C5F09" w14:textId="77777777" w:rsidR="00B6013C" w:rsidRPr="00635EC0" w:rsidRDefault="00B6013C" w:rsidP="00B6013C">
      <w:pPr>
        <w:pStyle w:val="aff9"/>
        <w:numPr>
          <w:ilvl w:val="0"/>
          <w:numId w:val="35"/>
        </w:numPr>
        <w:ind w:leftChars="0"/>
        <w:rPr>
          <w:rFonts w:eastAsia="宋体"/>
          <w:b/>
          <w:bCs/>
          <w:sz w:val="22"/>
          <w:szCs w:val="22"/>
          <w:lang w:val="en-US" w:eastAsia="zh-CN"/>
        </w:rPr>
      </w:pPr>
      <w:r w:rsidRPr="00635EC0">
        <w:rPr>
          <w:rFonts w:eastAsia="宋体"/>
          <w:b/>
          <w:bCs/>
          <w:sz w:val="22"/>
          <w:szCs w:val="22"/>
          <w:lang w:val="en-US" w:eastAsia="zh-CN"/>
        </w:rPr>
        <w:t>With 80% indoor-20% outdoor UE distribution, performance loss or performance gain less than 3% in mean UPT is observed for most cases compared with Benchmark #1.</w:t>
      </w:r>
    </w:p>
    <w:p w14:paraId="5DF6D5CD" w14:textId="77777777" w:rsidR="00B6013C" w:rsidRPr="00635EC0" w:rsidRDefault="00B6013C" w:rsidP="00B6013C">
      <w:pPr>
        <w:pStyle w:val="aff9"/>
        <w:numPr>
          <w:ilvl w:val="1"/>
          <w:numId w:val="45"/>
        </w:numPr>
        <w:ind w:leftChars="0"/>
        <w:rPr>
          <w:rFonts w:eastAsia="宋体"/>
          <w:b/>
          <w:bCs/>
          <w:sz w:val="22"/>
          <w:szCs w:val="22"/>
          <w:lang w:val="en-US" w:eastAsia="zh-CN"/>
        </w:rPr>
      </w:pPr>
      <w:r w:rsidRPr="00635EC0">
        <w:rPr>
          <w:rFonts w:eastAsia="宋体"/>
          <w:b/>
          <w:bCs/>
          <w:sz w:val="22"/>
          <w:szCs w:val="22"/>
          <w:lang w:val="en-US" w:eastAsia="zh-CN"/>
        </w:rPr>
        <w:t xml:space="preserve">Given the observation that Benchmark #2 has </w:t>
      </w:r>
      <w:r>
        <w:rPr>
          <w:rFonts w:eastAsia="宋体" w:hint="eastAsia"/>
          <w:b/>
          <w:bCs/>
          <w:sz w:val="22"/>
          <w:szCs w:val="22"/>
          <w:lang w:val="en-US" w:eastAsia="zh-CN"/>
        </w:rPr>
        <w:t xml:space="preserve">more </w:t>
      </w:r>
      <w:r>
        <w:rPr>
          <w:rFonts w:eastAsia="宋体"/>
          <w:b/>
          <w:bCs/>
          <w:sz w:val="22"/>
          <w:szCs w:val="22"/>
          <w:lang w:val="en-US" w:eastAsia="zh-CN"/>
        </w:rPr>
        <w:t>significant</w:t>
      </w:r>
      <w:r w:rsidRPr="00635EC0">
        <w:rPr>
          <w:rFonts w:eastAsia="宋体"/>
          <w:b/>
          <w:bCs/>
          <w:sz w:val="22"/>
          <w:szCs w:val="22"/>
          <w:lang w:val="en-US" w:eastAsia="zh-CN"/>
        </w:rPr>
        <w:t xml:space="preserve"> performance gain</w:t>
      </w:r>
      <w:r>
        <w:rPr>
          <w:rFonts w:eastAsia="宋体" w:hint="eastAsia"/>
          <w:b/>
          <w:bCs/>
          <w:sz w:val="22"/>
          <w:szCs w:val="22"/>
          <w:lang w:val="en-US" w:eastAsia="zh-CN"/>
        </w:rPr>
        <w:t>s</w:t>
      </w:r>
      <w:r w:rsidRPr="00635EC0">
        <w:rPr>
          <w:rFonts w:eastAsia="宋体"/>
          <w:b/>
          <w:bCs/>
          <w:sz w:val="22"/>
          <w:szCs w:val="22"/>
          <w:lang w:val="en-US" w:eastAsia="zh-CN"/>
        </w:rPr>
        <w:t xml:space="preserve"> </w:t>
      </w:r>
      <w:r>
        <w:rPr>
          <w:rFonts w:eastAsia="宋体"/>
          <w:b/>
          <w:bCs/>
          <w:sz w:val="22"/>
          <w:szCs w:val="22"/>
          <w:lang w:val="en-US" w:eastAsia="zh-CN"/>
        </w:rPr>
        <w:t>than</w:t>
      </w:r>
      <w:r w:rsidRPr="00635EC0">
        <w:rPr>
          <w:rFonts w:eastAsia="宋体"/>
          <w:b/>
          <w:bCs/>
          <w:sz w:val="22"/>
          <w:szCs w:val="22"/>
          <w:lang w:val="en-US" w:eastAsia="zh-CN"/>
        </w:rPr>
        <w:t xml:space="preserve"> Benchmark #1, the CSI prediction with AI/ML cannot outperform the legacy algorithms with this UE distribution.</w:t>
      </w:r>
    </w:p>
    <w:p w14:paraId="61750B23" w14:textId="77777777" w:rsidR="00B6013C" w:rsidRPr="00635EC0" w:rsidRDefault="00B6013C" w:rsidP="00B6013C">
      <w:pPr>
        <w:pStyle w:val="aff9"/>
        <w:numPr>
          <w:ilvl w:val="0"/>
          <w:numId w:val="35"/>
        </w:numPr>
        <w:ind w:leftChars="0"/>
        <w:rPr>
          <w:rFonts w:eastAsia="宋体"/>
          <w:b/>
          <w:bCs/>
          <w:sz w:val="22"/>
          <w:szCs w:val="22"/>
          <w:lang w:val="en-US" w:eastAsia="zh-CN"/>
        </w:rPr>
      </w:pPr>
      <w:r w:rsidRPr="00635EC0">
        <w:rPr>
          <w:rFonts w:eastAsia="宋体"/>
          <w:b/>
          <w:bCs/>
          <w:sz w:val="22"/>
          <w:szCs w:val="22"/>
          <w:lang w:val="en-US" w:eastAsia="zh-CN"/>
        </w:rPr>
        <w:t>With 100% outdoor UE distribution, the performance loss is reduced, or a larger performance gain (the highest gain is 7.2%) can be observed compared with Benchmark #1.</w:t>
      </w:r>
    </w:p>
    <w:p w14:paraId="62392C9B" w14:textId="77777777" w:rsidR="00B6013C" w:rsidRPr="00635EC0" w:rsidRDefault="00B6013C" w:rsidP="00B6013C">
      <w:pPr>
        <w:pStyle w:val="aff9"/>
        <w:numPr>
          <w:ilvl w:val="1"/>
          <w:numId w:val="44"/>
        </w:numPr>
        <w:ind w:leftChars="0"/>
        <w:rPr>
          <w:rFonts w:eastAsia="宋体"/>
          <w:b/>
          <w:bCs/>
          <w:sz w:val="22"/>
          <w:szCs w:val="22"/>
          <w:lang w:val="en-US" w:eastAsia="zh-CN"/>
        </w:rPr>
      </w:pPr>
      <w:r w:rsidRPr="00635EC0">
        <w:rPr>
          <w:rFonts w:eastAsia="宋体"/>
          <w:b/>
          <w:bCs/>
          <w:sz w:val="22"/>
          <w:szCs w:val="22"/>
          <w:lang w:val="en-US" w:eastAsia="zh-CN"/>
        </w:rPr>
        <w:t xml:space="preserve">The performance gain, which is </w:t>
      </w:r>
      <w:r>
        <w:rPr>
          <w:rFonts w:eastAsia="宋体" w:hint="eastAsia"/>
          <w:b/>
          <w:bCs/>
          <w:sz w:val="22"/>
          <w:szCs w:val="22"/>
          <w:lang w:val="en-US" w:eastAsia="zh-CN"/>
        </w:rPr>
        <w:t xml:space="preserve">still </w:t>
      </w:r>
      <w:r>
        <w:rPr>
          <w:rFonts w:eastAsia="宋体"/>
          <w:b/>
          <w:bCs/>
          <w:sz w:val="22"/>
          <w:szCs w:val="22"/>
          <w:lang w:val="en-US" w:eastAsia="zh-CN"/>
        </w:rPr>
        <w:t>insignificant</w:t>
      </w:r>
      <w:r w:rsidRPr="00635EC0">
        <w:rPr>
          <w:rFonts w:eastAsia="宋体"/>
          <w:b/>
          <w:bCs/>
          <w:sz w:val="22"/>
          <w:szCs w:val="22"/>
          <w:lang w:val="en-US" w:eastAsia="zh-CN"/>
        </w:rPr>
        <w:t>, occurs in high RU cases.</w:t>
      </w:r>
    </w:p>
    <w:p w14:paraId="46712FEB" w14:textId="77777777" w:rsidR="00B6013C" w:rsidRDefault="00B6013C" w:rsidP="00B6013C">
      <w:pPr>
        <w:pStyle w:val="aff9"/>
        <w:numPr>
          <w:ilvl w:val="1"/>
          <w:numId w:val="44"/>
        </w:numPr>
        <w:ind w:leftChars="0"/>
        <w:rPr>
          <w:rFonts w:eastAsia="宋体"/>
          <w:b/>
          <w:bCs/>
          <w:sz w:val="22"/>
          <w:szCs w:val="22"/>
          <w:lang w:val="en-US" w:eastAsia="zh-CN"/>
        </w:rPr>
      </w:pPr>
      <w:r w:rsidRPr="00635EC0">
        <w:rPr>
          <w:rFonts w:eastAsia="宋体"/>
          <w:b/>
          <w:bCs/>
          <w:sz w:val="22"/>
          <w:szCs w:val="22"/>
          <w:lang w:val="en-US" w:eastAsia="zh-CN"/>
        </w:rPr>
        <w:t xml:space="preserve">Compared to the results of the two cases, the outdoor UEs in cars contribute almost all performance gains. Compared with sample-and-hold, indoor UEs do not benefit from the AI/ML-based CSI prediction </w:t>
      </w:r>
      <w:r>
        <w:rPr>
          <w:rFonts w:eastAsia="宋体" w:hint="eastAsia"/>
          <w:b/>
          <w:bCs/>
          <w:sz w:val="22"/>
          <w:szCs w:val="22"/>
          <w:lang w:val="en-US" w:eastAsia="zh-CN"/>
        </w:rPr>
        <w:t xml:space="preserve">or </w:t>
      </w:r>
      <w:r w:rsidRPr="00635EC0">
        <w:rPr>
          <w:rFonts w:eastAsia="宋体"/>
          <w:b/>
          <w:bCs/>
          <w:sz w:val="22"/>
          <w:szCs w:val="22"/>
          <w:lang w:val="en-US" w:eastAsia="zh-CN"/>
        </w:rPr>
        <w:t>experience performance loss.</w:t>
      </w:r>
    </w:p>
    <w:p w14:paraId="486FD7A0" w14:textId="77777777" w:rsidR="00AB1FB4" w:rsidRPr="00577BBF" w:rsidRDefault="00AB1FB4" w:rsidP="00AB1FB4">
      <w:pPr>
        <w:rPr>
          <w:rFonts w:eastAsia="宋体"/>
          <w:b/>
          <w:bCs/>
          <w:sz w:val="22"/>
          <w:szCs w:val="22"/>
          <w:u w:val="single"/>
          <w:lang w:val="en-US" w:eastAsia="zh-CN"/>
        </w:rPr>
      </w:pPr>
      <w:r w:rsidRPr="00577BBF">
        <w:rPr>
          <w:rFonts w:eastAsia="宋体"/>
          <w:b/>
          <w:bCs/>
          <w:sz w:val="22"/>
          <w:szCs w:val="22"/>
          <w:u w:val="single"/>
          <w:lang w:val="en-US" w:eastAsia="zh-CN"/>
        </w:rPr>
        <w:t>Observation</w:t>
      </w:r>
      <w:r w:rsidRPr="00577BBF">
        <w:rPr>
          <w:rFonts w:eastAsia="宋体" w:hint="eastAsia"/>
          <w:b/>
          <w:bCs/>
          <w:sz w:val="22"/>
          <w:szCs w:val="22"/>
          <w:u w:val="single"/>
          <w:lang w:val="en-US" w:eastAsia="zh-CN"/>
        </w:rPr>
        <w:t xml:space="preserve"> 3</w:t>
      </w:r>
      <w:r w:rsidRPr="00577BBF">
        <w:rPr>
          <w:rFonts w:eastAsia="宋体"/>
          <w:b/>
          <w:bCs/>
          <w:sz w:val="22"/>
          <w:szCs w:val="22"/>
          <w:u w:val="single"/>
          <w:lang w:val="en-US" w:eastAsia="zh-CN"/>
        </w:rPr>
        <w:t xml:space="preserve"> </w:t>
      </w:r>
    </w:p>
    <w:p w14:paraId="05AFEDB2" w14:textId="77777777" w:rsidR="00AB1FB4" w:rsidRPr="00577BBF" w:rsidRDefault="00AB1FB4" w:rsidP="00AB1FB4">
      <w:pPr>
        <w:pStyle w:val="aff9"/>
        <w:numPr>
          <w:ilvl w:val="0"/>
          <w:numId w:val="47"/>
        </w:numPr>
        <w:ind w:leftChars="0"/>
        <w:rPr>
          <w:rFonts w:eastAsia="宋体"/>
          <w:b/>
          <w:bCs/>
          <w:sz w:val="22"/>
          <w:szCs w:val="22"/>
          <w:lang w:val="en-US" w:eastAsia="zh-CN"/>
        </w:rPr>
      </w:pPr>
      <w:r w:rsidRPr="00577BBF">
        <w:rPr>
          <w:rFonts w:eastAsia="宋体"/>
          <w:b/>
          <w:bCs/>
          <w:sz w:val="22"/>
          <w:szCs w:val="22"/>
          <w:lang w:val="en-US" w:eastAsia="zh-CN"/>
        </w:rPr>
        <w:t xml:space="preserve">Similar observations as the cases with long prediction </w:t>
      </w:r>
      <w:r>
        <w:rPr>
          <w:rFonts w:eastAsia="宋体"/>
          <w:b/>
          <w:bCs/>
          <w:sz w:val="22"/>
          <w:szCs w:val="22"/>
          <w:lang w:val="en-US" w:eastAsia="zh-CN"/>
        </w:rPr>
        <w:t>distances</w:t>
      </w:r>
      <w:r w:rsidRPr="00577BBF">
        <w:rPr>
          <w:rFonts w:eastAsia="宋体"/>
          <w:b/>
          <w:bCs/>
          <w:sz w:val="22"/>
          <w:szCs w:val="22"/>
          <w:lang w:val="en-US" w:eastAsia="zh-CN"/>
        </w:rPr>
        <w:t>.</w:t>
      </w:r>
    </w:p>
    <w:p w14:paraId="493E6D9A" w14:textId="77777777" w:rsidR="00AB1FB4" w:rsidRPr="00577BBF" w:rsidRDefault="00AB1FB4" w:rsidP="00AB1FB4">
      <w:pPr>
        <w:pStyle w:val="aff9"/>
        <w:numPr>
          <w:ilvl w:val="0"/>
          <w:numId w:val="47"/>
        </w:numPr>
        <w:ind w:leftChars="0"/>
        <w:rPr>
          <w:rFonts w:eastAsia="宋体"/>
          <w:b/>
          <w:bCs/>
          <w:sz w:val="22"/>
          <w:szCs w:val="22"/>
          <w:lang w:val="en-US" w:eastAsia="zh-CN"/>
        </w:rPr>
      </w:pPr>
      <w:r w:rsidRPr="00577BBF">
        <w:rPr>
          <w:rFonts w:eastAsia="宋体"/>
          <w:b/>
          <w:bCs/>
          <w:sz w:val="22"/>
          <w:szCs w:val="22"/>
          <w:lang w:val="en-US" w:eastAsia="zh-CN"/>
        </w:rPr>
        <w:t>Less performance gain is observed if the AI/ML model only predicts the CSI to the 5</w:t>
      </w:r>
      <w:r>
        <w:rPr>
          <w:rFonts w:eastAsia="宋体" w:hint="eastAsia"/>
          <w:b/>
          <w:bCs/>
          <w:sz w:val="22"/>
          <w:szCs w:val="22"/>
          <w:lang w:val="en-US" w:eastAsia="zh-CN"/>
        </w:rPr>
        <w:t xml:space="preserve"> </w:t>
      </w:r>
      <w:r w:rsidRPr="00577BBF">
        <w:rPr>
          <w:rFonts w:eastAsia="宋体"/>
          <w:b/>
          <w:bCs/>
          <w:sz w:val="22"/>
          <w:szCs w:val="22"/>
          <w:lang w:val="en-US" w:eastAsia="zh-CN"/>
        </w:rPr>
        <w:t xml:space="preserve">ms future with </w:t>
      </w:r>
      <w:r>
        <w:rPr>
          <w:rFonts w:eastAsia="宋体"/>
          <w:b/>
          <w:bCs/>
          <w:sz w:val="22"/>
          <w:szCs w:val="22"/>
          <w:lang w:val="en-US" w:eastAsia="zh-CN"/>
        </w:rPr>
        <w:t xml:space="preserve">a </w:t>
      </w:r>
      <w:r w:rsidRPr="00577BBF">
        <w:rPr>
          <w:rFonts w:eastAsia="宋体"/>
          <w:b/>
          <w:bCs/>
          <w:sz w:val="22"/>
          <w:szCs w:val="22"/>
          <w:lang w:val="en-US" w:eastAsia="zh-CN"/>
        </w:rPr>
        <w:t>5ms CSI feedback period.</w:t>
      </w:r>
    </w:p>
    <w:p w14:paraId="6A5345AD" w14:textId="77777777" w:rsidR="00B840E6" w:rsidRPr="00A0599C" w:rsidRDefault="00B840E6" w:rsidP="00B840E6">
      <w:pPr>
        <w:rPr>
          <w:rFonts w:eastAsia="宋体"/>
          <w:b/>
          <w:bCs/>
          <w:sz w:val="22"/>
          <w:szCs w:val="22"/>
          <w:u w:val="single"/>
          <w:lang w:val="en-US" w:eastAsia="zh-CN"/>
        </w:rPr>
      </w:pPr>
      <w:r w:rsidRPr="00A0599C">
        <w:rPr>
          <w:rFonts w:eastAsia="宋体" w:hint="eastAsia"/>
          <w:b/>
          <w:bCs/>
          <w:sz w:val="22"/>
          <w:szCs w:val="22"/>
          <w:u w:val="single"/>
          <w:lang w:val="en-US" w:eastAsia="zh-CN"/>
        </w:rPr>
        <w:t xml:space="preserve">Observation </w:t>
      </w:r>
      <w:r>
        <w:rPr>
          <w:rFonts w:eastAsia="宋体" w:hint="eastAsia"/>
          <w:b/>
          <w:bCs/>
          <w:sz w:val="22"/>
          <w:szCs w:val="22"/>
          <w:u w:val="single"/>
          <w:lang w:val="en-US" w:eastAsia="zh-CN"/>
        </w:rPr>
        <w:t>4</w:t>
      </w:r>
    </w:p>
    <w:p w14:paraId="17A4E879" w14:textId="77777777" w:rsidR="00B840E6" w:rsidRPr="00713AF4" w:rsidRDefault="00B840E6" w:rsidP="00B840E6">
      <w:pPr>
        <w:pStyle w:val="aff9"/>
        <w:numPr>
          <w:ilvl w:val="0"/>
          <w:numId w:val="42"/>
        </w:numPr>
        <w:ind w:leftChars="0"/>
        <w:rPr>
          <w:rFonts w:eastAsia="宋体"/>
          <w:b/>
          <w:bCs/>
          <w:sz w:val="22"/>
          <w:szCs w:val="22"/>
          <w:lang w:val="en-US" w:eastAsia="zh-CN"/>
        </w:rPr>
      </w:pPr>
      <w:r w:rsidRPr="00713AF4">
        <w:rPr>
          <w:rFonts w:eastAsia="宋体"/>
          <w:b/>
          <w:bCs/>
          <w:sz w:val="22"/>
          <w:szCs w:val="22"/>
          <w:lang w:val="en-US" w:eastAsia="zh-CN"/>
        </w:rPr>
        <w:t>The generalization cannot be achieved with generalization case 2, especially for the long prediction distance.</w:t>
      </w:r>
    </w:p>
    <w:p w14:paraId="2C772FA4" w14:textId="77777777" w:rsidR="00B840E6" w:rsidRPr="00713AF4" w:rsidRDefault="00B840E6" w:rsidP="00B840E6">
      <w:pPr>
        <w:pStyle w:val="aff9"/>
        <w:numPr>
          <w:ilvl w:val="1"/>
          <w:numId w:val="42"/>
        </w:numPr>
        <w:ind w:leftChars="0"/>
        <w:rPr>
          <w:rFonts w:eastAsia="宋体"/>
          <w:b/>
          <w:bCs/>
          <w:sz w:val="22"/>
          <w:szCs w:val="22"/>
          <w:lang w:val="en-US" w:eastAsia="zh-CN"/>
        </w:rPr>
      </w:pPr>
      <w:r w:rsidRPr="00713AF4">
        <w:rPr>
          <w:rFonts w:eastAsia="宋体"/>
          <w:b/>
          <w:bCs/>
          <w:sz w:val="22"/>
          <w:szCs w:val="22"/>
          <w:lang w:val="en-US" w:eastAsia="zh-CN"/>
        </w:rPr>
        <w:t xml:space="preserve">Multiple generalization aspects have </w:t>
      </w:r>
      <w:r>
        <w:rPr>
          <w:rFonts w:eastAsia="宋体"/>
          <w:b/>
          <w:bCs/>
          <w:sz w:val="22"/>
          <w:szCs w:val="22"/>
          <w:lang w:val="en-US" w:eastAsia="zh-CN"/>
        </w:rPr>
        <w:t>significant</w:t>
      </w:r>
      <w:r w:rsidRPr="00713AF4">
        <w:rPr>
          <w:rFonts w:eastAsia="宋体"/>
          <w:b/>
          <w:bCs/>
          <w:sz w:val="22"/>
          <w:szCs w:val="22"/>
          <w:lang w:val="en-US" w:eastAsia="zh-CN"/>
        </w:rPr>
        <w:t xml:space="preserve"> impacts on the generalization case 2. The most significant performance loss can be observed when 3 aspects are considered.</w:t>
      </w:r>
    </w:p>
    <w:p w14:paraId="736B7D91" w14:textId="77777777" w:rsidR="00B840E6" w:rsidRDefault="00B840E6" w:rsidP="00B840E6">
      <w:pPr>
        <w:pStyle w:val="aff9"/>
        <w:numPr>
          <w:ilvl w:val="0"/>
          <w:numId w:val="42"/>
        </w:numPr>
        <w:ind w:leftChars="0"/>
        <w:rPr>
          <w:rFonts w:eastAsia="宋体"/>
          <w:b/>
          <w:bCs/>
          <w:sz w:val="22"/>
          <w:szCs w:val="22"/>
          <w:lang w:val="en-US" w:eastAsia="zh-CN"/>
        </w:rPr>
      </w:pPr>
      <w:r w:rsidRPr="00713AF4">
        <w:rPr>
          <w:rFonts w:eastAsia="宋体"/>
          <w:b/>
          <w:bCs/>
          <w:sz w:val="22"/>
          <w:szCs w:val="22"/>
          <w:lang w:val="en-US" w:eastAsia="zh-CN"/>
        </w:rPr>
        <w:t>For generalization case 3, the model training with mixed data from the two datasets can reduce the performance loss.</w:t>
      </w:r>
    </w:p>
    <w:p w14:paraId="7DBD1F74" w14:textId="77777777" w:rsidR="00B840E6" w:rsidRPr="00713AF4" w:rsidRDefault="00B840E6" w:rsidP="00B840E6">
      <w:pPr>
        <w:pStyle w:val="aff9"/>
        <w:numPr>
          <w:ilvl w:val="1"/>
          <w:numId w:val="42"/>
        </w:numPr>
        <w:ind w:leftChars="0"/>
        <w:rPr>
          <w:rFonts w:eastAsia="宋体"/>
          <w:b/>
          <w:bCs/>
          <w:sz w:val="22"/>
          <w:szCs w:val="22"/>
          <w:lang w:val="en-US" w:eastAsia="zh-CN"/>
        </w:rPr>
      </w:pPr>
      <w:r>
        <w:rPr>
          <w:rFonts w:eastAsia="宋体" w:hint="eastAsia"/>
          <w:b/>
          <w:bCs/>
          <w:sz w:val="22"/>
          <w:szCs w:val="22"/>
          <w:lang w:val="en-US" w:eastAsia="zh-CN"/>
        </w:rPr>
        <w:t>The performance loss is more significant for the long prediction distance.</w:t>
      </w:r>
    </w:p>
    <w:p w14:paraId="5B6CA80A" w14:textId="77777777" w:rsidR="00B840E6" w:rsidRPr="00713AF4" w:rsidRDefault="00B840E6" w:rsidP="00B840E6">
      <w:pPr>
        <w:pStyle w:val="aff9"/>
        <w:numPr>
          <w:ilvl w:val="1"/>
          <w:numId w:val="42"/>
        </w:numPr>
        <w:ind w:leftChars="0"/>
        <w:rPr>
          <w:rFonts w:eastAsia="宋体"/>
          <w:b/>
          <w:bCs/>
          <w:sz w:val="22"/>
          <w:szCs w:val="22"/>
          <w:lang w:val="en-US" w:eastAsia="zh-CN"/>
        </w:rPr>
      </w:pPr>
      <w:r w:rsidRPr="00713AF4">
        <w:rPr>
          <w:rFonts w:eastAsia="宋体"/>
          <w:b/>
          <w:bCs/>
          <w:sz w:val="22"/>
          <w:szCs w:val="22"/>
          <w:lang w:val="en-US" w:eastAsia="zh-CN"/>
        </w:rPr>
        <w:t xml:space="preserve">The most significant performance loss is observed when </w:t>
      </w:r>
      <w:r>
        <w:rPr>
          <w:rFonts w:eastAsia="宋体" w:hint="eastAsia"/>
          <w:b/>
          <w:bCs/>
          <w:sz w:val="22"/>
          <w:szCs w:val="22"/>
          <w:lang w:val="en-US" w:eastAsia="zh-CN"/>
        </w:rPr>
        <w:t xml:space="preserve">2 or </w:t>
      </w:r>
      <w:r w:rsidRPr="00713AF4">
        <w:rPr>
          <w:rFonts w:eastAsia="宋体"/>
          <w:b/>
          <w:bCs/>
          <w:sz w:val="22"/>
          <w:szCs w:val="22"/>
          <w:lang w:val="en-US" w:eastAsia="zh-CN"/>
        </w:rPr>
        <w:t>3 aspects are considered.</w:t>
      </w:r>
    </w:p>
    <w:p w14:paraId="20372263" w14:textId="77777777" w:rsidR="00B840E6" w:rsidRPr="00A0599C" w:rsidRDefault="00B840E6" w:rsidP="00B840E6">
      <w:pPr>
        <w:rPr>
          <w:rFonts w:eastAsia="宋体"/>
          <w:b/>
          <w:bCs/>
          <w:sz w:val="22"/>
          <w:szCs w:val="22"/>
          <w:u w:val="single"/>
          <w:lang w:val="en-US" w:eastAsia="zh-CN"/>
        </w:rPr>
      </w:pPr>
      <w:r w:rsidRPr="00A0599C">
        <w:rPr>
          <w:rFonts w:eastAsia="宋体" w:hint="eastAsia"/>
          <w:b/>
          <w:bCs/>
          <w:sz w:val="22"/>
          <w:szCs w:val="22"/>
          <w:u w:val="single"/>
          <w:lang w:val="en-US" w:eastAsia="zh-CN"/>
        </w:rPr>
        <w:t xml:space="preserve">Observation </w:t>
      </w:r>
      <w:r>
        <w:rPr>
          <w:rFonts w:eastAsia="宋体" w:hint="eastAsia"/>
          <w:b/>
          <w:bCs/>
          <w:sz w:val="22"/>
          <w:szCs w:val="22"/>
          <w:u w:val="single"/>
          <w:lang w:val="en-US" w:eastAsia="zh-CN"/>
        </w:rPr>
        <w:t>5</w:t>
      </w:r>
    </w:p>
    <w:p w14:paraId="7E2EF57F" w14:textId="77777777" w:rsidR="00B840E6" w:rsidRPr="00907937" w:rsidRDefault="00B840E6" w:rsidP="00B840E6">
      <w:pPr>
        <w:pStyle w:val="aff9"/>
        <w:numPr>
          <w:ilvl w:val="0"/>
          <w:numId w:val="49"/>
        </w:numPr>
        <w:ind w:leftChars="0"/>
        <w:rPr>
          <w:rFonts w:eastAsia="宋体"/>
          <w:b/>
          <w:bCs/>
          <w:sz w:val="22"/>
          <w:szCs w:val="22"/>
          <w:lang w:val="en-US" w:eastAsia="zh-CN"/>
        </w:rPr>
      </w:pPr>
      <w:r w:rsidRPr="00907937">
        <w:rPr>
          <w:rFonts w:eastAsia="宋体"/>
          <w:b/>
          <w:bCs/>
          <w:sz w:val="22"/>
          <w:szCs w:val="22"/>
          <w:lang w:val="en-US" w:eastAsia="zh-CN"/>
        </w:rPr>
        <w:lastRenderedPageBreak/>
        <w:t>Compared with Benchmark #1, CSI prediction with AI/ML has observable performance gain only for specific scenarios and users.</w:t>
      </w:r>
    </w:p>
    <w:p w14:paraId="6A8CF88E" w14:textId="77777777" w:rsidR="00B840E6" w:rsidRPr="00907937" w:rsidRDefault="00B840E6" w:rsidP="00B840E6">
      <w:pPr>
        <w:pStyle w:val="aff9"/>
        <w:numPr>
          <w:ilvl w:val="1"/>
          <w:numId w:val="49"/>
        </w:numPr>
        <w:ind w:leftChars="0"/>
        <w:rPr>
          <w:rFonts w:eastAsia="宋体"/>
          <w:b/>
          <w:bCs/>
          <w:sz w:val="22"/>
          <w:szCs w:val="22"/>
          <w:lang w:val="en-US" w:eastAsia="zh-CN"/>
        </w:rPr>
      </w:pPr>
      <w:r w:rsidRPr="00907937">
        <w:rPr>
          <w:rFonts w:eastAsia="宋体"/>
          <w:b/>
          <w:bCs/>
          <w:sz w:val="22"/>
          <w:szCs w:val="22"/>
          <w:lang w:val="en-US" w:eastAsia="zh-CN"/>
        </w:rPr>
        <w:t xml:space="preserve">E.g., outdoor scenarios with high mobility </w:t>
      </w:r>
      <w:r w:rsidRPr="00907937">
        <w:rPr>
          <w:rFonts w:eastAsia="宋体" w:hint="eastAsia"/>
          <w:b/>
          <w:bCs/>
          <w:sz w:val="22"/>
          <w:szCs w:val="22"/>
          <w:lang w:val="en-US" w:eastAsia="zh-CN"/>
        </w:rPr>
        <w:t>UEs</w:t>
      </w:r>
      <w:r w:rsidRPr="00907937">
        <w:rPr>
          <w:rFonts w:eastAsia="宋体"/>
          <w:b/>
          <w:bCs/>
          <w:sz w:val="22"/>
          <w:szCs w:val="22"/>
          <w:lang w:val="en-US" w:eastAsia="zh-CN"/>
        </w:rPr>
        <w:t>.</w:t>
      </w:r>
    </w:p>
    <w:p w14:paraId="3D283D52" w14:textId="77777777" w:rsidR="00B840E6" w:rsidRDefault="00B840E6" w:rsidP="00B840E6">
      <w:pPr>
        <w:pStyle w:val="aff9"/>
        <w:numPr>
          <w:ilvl w:val="0"/>
          <w:numId w:val="49"/>
        </w:numPr>
        <w:ind w:leftChars="0"/>
        <w:rPr>
          <w:rFonts w:eastAsia="宋体"/>
          <w:b/>
          <w:bCs/>
          <w:sz w:val="22"/>
          <w:szCs w:val="22"/>
          <w:lang w:val="en-US" w:eastAsia="zh-CN"/>
        </w:rPr>
      </w:pPr>
      <w:r w:rsidRPr="00907937">
        <w:rPr>
          <w:rFonts w:eastAsia="宋体"/>
          <w:b/>
          <w:bCs/>
          <w:sz w:val="22"/>
          <w:szCs w:val="22"/>
          <w:lang w:val="en-US" w:eastAsia="zh-CN"/>
        </w:rPr>
        <w:t>When Benchmark #2 is considered, the performance gain of CSI prediction with the generalized model is still questionable.</w:t>
      </w:r>
    </w:p>
    <w:p w14:paraId="4BC5558B" w14:textId="77777777" w:rsidR="00B840E6" w:rsidRPr="00907937" w:rsidRDefault="00B840E6" w:rsidP="00B840E6">
      <w:pPr>
        <w:pStyle w:val="aff9"/>
        <w:numPr>
          <w:ilvl w:val="0"/>
          <w:numId w:val="49"/>
        </w:numPr>
        <w:ind w:leftChars="0"/>
        <w:rPr>
          <w:rFonts w:eastAsia="宋体"/>
          <w:b/>
          <w:bCs/>
          <w:sz w:val="22"/>
          <w:szCs w:val="22"/>
          <w:lang w:val="en-US" w:eastAsia="zh-CN"/>
        </w:rPr>
      </w:pPr>
      <w:r>
        <w:rPr>
          <w:rFonts w:eastAsia="宋体" w:hint="eastAsia"/>
          <w:b/>
          <w:bCs/>
          <w:sz w:val="22"/>
          <w:szCs w:val="22"/>
          <w:lang w:val="en-US" w:eastAsia="zh-CN"/>
        </w:rPr>
        <w:t xml:space="preserve">When </w:t>
      </w:r>
      <w:r>
        <w:rPr>
          <w:rFonts w:eastAsia="宋体"/>
          <w:b/>
          <w:bCs/>
          <w:sz w:val="22"/>
          <w:szCs w:val="22"/>
          <w:lang w:val="en-US" w:eastAsia="zh-CN"/>
        </w:rPr>
        <w:t>generalization</w:t>
      </w:r>
      <w:r>
        <w:rPr>
          <w:rFonts w:eastAsia="宋体" w:hint="eastAsia"/>
          <w:b/>
          <w:bCs/>
          <w:sz w:val="22"/>
          <w:szCs w:val="22"/>
          <w:lang w:val="en-US" w:eastAsia="zh-CN"/>
        </w:rPr>
        <w:t xml:space="preserve"> </w:t>
      </w:r>
      <w:r>
        <w:rPr>
          <w:rFonts w:eastAsia="宋体"/>
          <w:b/>
          <w:bCs/>
          <w:sz w:val="22"/>
          <w:szCs w:val="22"/>
          <w:lang w:val="en-US" w:eastAsia="zh-CN"/>
        </w:rPr>
        <w:t>performance</w:t>
      </w:r>
      <w:r>
        <w:rPr>
          <w:rFonts w:eastAsia="宋体" w:hint="eastAsia"/>
          <w:b/>
          <w:bCs/>
          <w:sz w:val="22"/>
          <w:szCs w:val="22"/>
          <w:lang w:val="en-US" w:eastAsia="zh-CN"/>
        </w:rPr>
        <w:t xml:space="preserve"> is considered, the performance of CSI prediction without localized models is degenerated with the number of aspects of </w:t>
      </w:r>
      <w:r>
        <w:rPr>
          <w:rFonts w:eastAsia="宋体"/>
          <w:b/>
          <w:bCs/>
          <w:sz w:val="22"/>
          <w:szCs w:val="22"/>
          <w:lang w:val="en-US" w:eastAsia="zh-CN"/>
        </w:rPr>
        <w:t>generalization</w:t>
      </w:r>
      <w:r>
        <w:rPr>
          <w:rFonts w:eastAsia="宋体" w:hint="eastAsia"/>
          <w:b/>
          <w:bCs/>
          <w:sz w:val="22"/>
          <w:szCs w:val="22"/>
          <w:lang w:val="en-US" w:eastAsia="zh-CN"/>
        </w:rPr>
        <w:t>.</w:t>
      </w:r>
    </w:p>
    <w:p w14:paraId="595E7B4C" w14:textId="77777777" w:rsidR="004752CF" w:rsidRPr="00D042AA" w:rsidRDefault="004752CF" w:rsidP="004752CF">
      <w:pPr>
        <w:rPr>
          <w:rFonts w:eastAsia="宋体"/>
          <w:b/>
          <w:bCs/>
          <w:sz w:val="22"/>
          <w:szCs w:val="22"/>
          <w:u w:val="single"/>
          <w:lang w:val="en-US" w:eastAsia="zh-CN"/>
        </w:rPr>
      </w:pPr>
      <w:r w:rsidRPr="00D042AA">
        <w:rPr>
          <w:rFonts w:eastAsia="宋体"/>
          <w:b/>
          <w:bCs/>
          <w:sz w:val="22"/>
          <w:szCs w:val="22"/>
          <w:u w:val="single"/>
          <w:lang w:val="en-US" w:eastAsia="zh-CN"/>
        </w:rPr>
        <w:t>Proposal</w:t>
      </w:r>
      <w:r w:rsidRPr="00FA4311">
        <w:rPr>
          <w:rFonts w:eastAsia="宋体" w:hint="eastAsia"/>
          <w:b/>
          <w:bCs/>
          <w:sz w:val="22"/>
          <w:szCs w:val="22"/>
          <w:u w:val="single"/>
          <w:lang w:val="en-US" w:eastAsia="zh-CN"/>
        </w:rPr>
        <w:t xml:space="preserve"> 1</w:t>
      </w:r>
    </w:p>
    <w:p w14:paraId="18AD01CE" w14:textId="77777777" w:rsidR="004752CF" w:rsidRPr="00FA4311" w:rsidRDefault="004752CF" w:rsidP="004752CF">
      <w:pPr>
        <w:pStyle w:val="aff9"/>
        <w:numPr>
          <w:ilvl w:val="0"/>
          <w:numId w:val="50"/>
        </w:numPr>
        <w:ind w:leftChars="0"/>
        <w:rPr>
          <w:rFonts w:eastAsia="宋体"/>
          <w:b/>
          <w:bCs/>
          <w:sz w:val="22"/>
          <w:szCs w:val="22"/>
          <w:lang w:val="en-US" w:eastAsia="zh-CN"/>
        </w:rPr>
      </w:pPr>
      <w:r w:rsidRPr="00FA4311">
        <w:rPr>
          <w:rFonts w:eastAsia="宋体"/>
          <w:b/>
          <w:bCs/>
          <w:sz w:val="22"/>
          <w:szCs w:val="22"/>
          <w:lang w:val="en-US" w:eastAsia="zh-CN"/>
        </w:rPr>
        <w:t>RAN1 does not recommend normative work for AI/ML-based CSI prediction</w:t>
      </w:r>
      <w:r>
        <w:rPr>
          <w:rFonts w:eastAsia="宋体"/>
          <w:b/>
          <w:bCs/>
          <w:sz w:val="22"/>
          <w:szCs w:val="22"/>
          <w:lang w:val="en-US" w:eastAsia="zh-CN"/>
        </w:rPr>
        <w:t>,</w:t>
      </w:r>
      <w:r w:rsidRPr="00FA4311">
        <w:rPr>
          <w:rFonts w:eastAsia="宋体"/>
          <w:b/>
          <w:bCs/>
          <w:sz w:val="22"/>
          <w:szCs w:val="22"/>
          <w:lang w:val="en-US" w:eastAsia="zh-CN"/>
        </w:rPr>
        <w:t xml:space="preserve"> at least for the generalized models.</w:t>
      </w:r>
    </w:p>
    <w:p w14:paraId="1A7CEF1A" w14:textId="5383CF96"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t>References</w:t>
      </w:r>
    </w:p>
    <w:p w14:paraId="5262626C" w14:textId="141DEF9E" w:rsidR="00BD2BFA" w:rsidRPr="00AF0A0C" w:rsidRDefault="00BD2BFA" w:rsidP="00BD2BFA">
      <w:pPr>
        <w:numPr>
          <w:ilvl w:val="0"/>
          <w:numId w:val="25"/>
        </w:numPr>
        <w:spacing w:afterLines="50"/>
        <w:rPr>
          <w:bCs/>
          <w:sz w:val="20"/>
        </w:rPr>
      </w:pPr>
      <w:r w:rsidRPr="00AF0A0C">
        <w:rPr>
          <w:bCs/>
          <w:sz w:val="20"/>
        </w:rPr>
        <w:t>Moderator (Qualcomm), RP-234039, “New WID on Artificial Intelligence (AI)/Machine Learning (ML) for NR Air Interface</w:t>
      </w:r>
      <w:r w:rsidR="000B76CF">
        <w:rPr>
          <w:bCs/>
          <w:sz w:val="20"/>
        </w:rPr>
        <w:t>,”</w:t>
      </w:r>
      <w:r w:rsidRPr="00AF0A0C">
        <w:rPr>
          <w:bCs/>
          <w:sz w:val="20"/>
        </w:rPr>
        <w:t xml:space="preserve"> Dec. 2023.</w:t>
      </w:r>
    </w:p>
    <w:p w14:paraId="23669A4F" w14:textId="5B7E3CCA" w:rsidR="00BD2BFA" w:rsidRPr="00347E29" w:rsidRDefault="00BD2BFA" w:rsidP="00BD2BFA">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Learning(ML) for NR air interface (Release 18), Dec. 2023.</w:t>
      </w:r>
    </w:p>
    <w:p w14:paraId="0E2EDB33" w14:textId="19571280" w:rsidR="00386B3F" w:rsidRPr="00347E29" w:rsidRDefault="00386B3F" w:rsidP="00386B3F">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sz w:val="20"/>
        </w:rPr>
        <w:t>6</w:t>
      </w:r>
      <w:r>
        <w:rPr>
          <w:rFonts w:eastAsia="宋体"/>
          <w:sz w:val="20"/>
          <w:lang w:eastAsia="zh-CN"/>
        </w:rPr>
        <w:t>”</w:t>
      </w:r>
      <w:r>
        <w:rPr>
          <w:rFonts w:eastAsia="宋体" w:hint="eastAsia"/>
          <w:sz w:val="20"/>
          <w:lang w:eastAsia="zh-CN"/>
        </w:rPr>
        <w:t>, Feb., 2024.</w:t>
      </w:r>
    </w:p>
    <w:p w14:paraId="16EB582D" w14:textId="77777777" w:rsidR="00386B3F" w:rsidRPr="00347E29" w:rsidRDefault="00386B3F" w:rsidP="00386B3F">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sz w:val="20"/>
        </w:rPr>
        <w:t>6</w:t>
      </w:r>
      <w:r>
        <w:rPr>
          <w:rFonts w:eastAsia="宋体" w:hint="eastAsia"/>
          <w:sz w:val="20"/>
          <w:lang w:eastAsia="zh-CN"/>
        </w:rPr>
        <w:t>bis</w:t>
      </w:r>
      <w:r>
        <w:rPr>
          <w:rFonts w:eastAsia="宋体"/>
          <w:sz w:val="20"/>
          <w:lang w:eastAsia="zh-CN"/>
        </w:rPr>
        <w:t>”</w:t>
      </w:r>
      <w:r>
        <w:rPr>
          <w:rFonts w:eastAsia="宋体" w:hint="eastAsia"/>
          <w:sz w:val="20"/>
          <w:lang w:eastAsia="zh-CN"/>
        </w:rPr>
        <w:t>, Apr., 2024.</w:t>
      </w:r>
    </w:p>
    <w:p w14:paraId="2612D278" w14:textId="46A26267" w:rsidR="000C7A9E" w:rsidRPr="00BB7BC1" w:rsidRDefault="000C7A9E" w:rsidP="00BB7BC1">
      <w:pPr>
        <w:spacing w:afterLines="50"/>
        <w:rPr>
          <w:rFonts w:eastAsia="宋体"/>
          <w:bCs/>
          <w:sz w:val="22"/>
          <w:szCs w:val="22"/>
          <w:lang w:eastAsia="zh-CN"/>
        </w:rPr>
      </w:pPr>
    </w:p>
    <w:sectPr w:rsidR="000C7A9E" w:rsidRPr="00BB7BC1">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19D8BF" w14:textId="77777777" w:rsidR="007C5166" w:rsidRDefault="007C5166">
      <w:r>
        <w:separator/>
      </w:r>
    </w:p>
  </w:endnote>
  <w:endnote w:type="continuationSeparator" w:id="0">
    <w:p w14:paraId="1ED9A706" w14:textId="77777777" w:rsidR="007C5166" w:rsidRDefault="007C5166">
      <w:r>
        <w:continuationSeparator/>
      </w:r>
    </w:p>
  </w:endnote>
  <w:endnote w:type="continuationNotice" w:id="1">
    <w:p w14:paraId="77DE9CF9" w14:textId="77777777" w:rsidR="007C5166" w:rsidRDefault="007C5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AE884" w14:textId="77777777" w:rsidR="007C5166" w:rsidRDefault="007C5166">
      <w:r>
        <w:separator/>
      </w:r>
    </w:p>
  </w:footnote>
  <w:footnote w:type="continuationSeparator" w:id="0">
    <w:p w14:paraId="38A33EEE" w14:textId="77777777" w:rsidR="007C5166" w:rsidRDefault="007C5166">
      <w:r>
        <w:continuationSeparator/>
      </w:r>
    </w:p>
  </w:footnote>
  <w:footnote w:type="continuationNotice" w:id="1">
    <w:p w14:paraId="6F3C1264" w14:textId="77777777" w:rsidR="007C5166" w:rsidRDefault="007C51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D62F75"/>
    <w:multiLevelType w:val="hybridMultilevel"/>
    <w:tmpl w:val="21E84532"/>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1472141"/>
    <w:multiLevelType w:val="hybridMultilevel"/>
    <w:tmpl w:val="C1EAC22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33308"/>
    <w:multiLevelType w:val="hybridMultilevel"/>
    <w:tmpl w:val="CC86D42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4A127E"/>
    <w:multiLevelType w:val="hybridMultilevel"/>
    <w:tmpl w:val="52A031F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EB4670"/>
    <w:multiLevelType w:val="hybridMultilevel"/>
    <w:tmpl w:val="7058441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02B26FC"/>
    <w:multiLevelType w:val="hybridMultilevel"/>
    <w:tmpl w:val="82FEEEF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4354D9"/>
    <w:multiLevelType w:val="hybridMultilevel"/>
    <w:tmpl w:val="920A0A1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B0DF2"/>
    <w:multiLevelType w:val="hybridMultilevel"/>
    <w:tmpl w:val="6352BF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9651773"/>
    <w:multiLevelType w:val="hybridMultilevel"/>
    <w:tmpl w:val="826CCEB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B6C5146"/>
    <w:multiLevelType w:val="hybridMultilevel"/>
    <w:tmpl w:val="6DDACAEA"/>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1D342E"/>
    <w:multiLevelType w:val="hybridMultilevel"/>
    <w:tmpl w:val="69A8BE8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7985F74"/>
    <w:multiLevelType w:val="hybridMultilevel"/>
    <w:tmpl w:val="39B081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FE1CF3"/>
    <w:multiLevelType w:val="hybridMultilevel"/>
    <w:tmpl w:val="4298574A"/>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6C33B49"/>
    <w:multiLevelType w:val="hybridMultilevel"/>
    <w:tmpl w:val="4342A9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EB12E4"/>
    <w:multiLevelType w:val="hybridMultilevel"/>
    <w:tmpl w:val="C3C27B54"/>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DA46F94"/>
    <w:multiLevelType w:val="hybridMultilevel"/>
    <w:tmpl w:val="E38E39A8"/>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B760C6"/>
    <w:multiLevelType w:val="hybridMultilevel"/>
    <w:tmpl w:val="A3AEEB7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44EA4"/>
    <w:multiLevelType w:val="hybridMultilevel"/>
    <w:tmpl w:val="79680EC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E4913F4"/>
    <w:multiLevelType w:val="hybridMultilevel"/>
    <w:tmpl w:val="A92CA70C"/>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8"/>
  </w:num>
  <w:num w:numId="3" w16cid:durableId="826941289">
    <w:abstractNumId w:val="17"/>
  </w:num>
  <w:num w:numId="4" w16cid:durableId="1448157377">
    <w:abstractNumId w:val="46"/>
  </w:num>
  <w:num w:numId="5" w16cid:durableId="1797480670">
    <w:abstractNumId w:val="36"/>
  </w:num>
  <w:num w:numId="6" w16cid:durableId="703017917">
    <w:abstractNumId w:val="0"/>
    <w:lvlOverride w:ilvl="0">
      <w:startOverride w:val="1"/>
    </w:lvlOverride>
  </w:num>
  <w:num w:numId="7" w16cid:durableId="2911807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9"/>
  </w:num>
  <w:num w:numId="9" w16cid:durableId="1084642728">
    <w:abstractNumId w:val="30"/>
  </w:num>
  <w:num w:numId="10" w16cid:durableId="1063719380">
    <w:abstractNumId w:val="44"/>
  </w:num>
  <w:num w:numId="11" w16cid:durableId="1294020336">
    <w:abstractNumId w:val="24"/>
    <w:lvlOverride w:ilvl="0">
      <w:startOverride w:val="1"/>
    </w:lvlOverride>
  </w:num>
  <w:num w:numId="12" w16cid:durableId="955915112">
    <w:abstractNumId w:val="37"/>
  </w:num>
  <w:num w:numId="13" w16cid:durableId="1188371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4"/>
  </w:num>
  <w:num w:numId="16" w16cid:durableId="1027291482">
    <w:abstractNumId w:val="5"/>
  </w:num>
  <w:num w:numId="17" w16cid:durableId="1323970752">
    <w:abstractNumId w:val="43"/>
  </w:num>
  <w:num w:numId="18" w16cid:durableId="3760467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3"/>
    <w:lvlOverride w:ilvl="0">
      <w:startOverride w:val="1"/>
    </w:lvlOverride>
  </w:num>
  <w:num w:numId="20" w16cid:durableId="532116749">
    <w:abstractNumId w:val="26"/>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6"/>
  </w:num>
  <w:num w:numId="22" w16cid:durableId="1241407152">
    <w:abstractNumId w:val="19"/>
  </w:num>
  <w:num w:numId="23" w16cid:durableId="2038309027">
    <w:abstractNumId w:val="13"/>
  </w:num>
  <w:num w:numId="24" w16cid:durableId="577982752">
    <w:abstractNumId w:val="10"/>
  </w:num>
  <w:num w:numId="25" w16cid:durableId="321006629">
    <w:abstractNumId w:val="7"/>
  </w:num>
  <w:num w:numId="26" w16cid:durableId="746417335">
    <w:abstractNumId w:val="32"/>
  </w:num>
  <w:num w:numId="27" w16cid:durableId="780613082">
    <w:abstractNumId w:val="22"/>
  </w:num>
  <w:num w:numId="28" w16cid:durableId="438062658">
    <w:abstractNumId w:val="3"/>
  </w:num>
  <w:num w:numId="29" w16cid:durableId="319163881">
    <w:abstractNumId w:val="35"/>
  </w:num>
  <w:num w:numId="30" w16cid:durableId="1033380935">
    <w:abstractNumId w:val="42"/>
  </w:num>
  <w:num w:numId="31" w16cid:durableId="1220752146">
    <w:abstractNumId w:val="47"/>
  </w:num>
  <w:num w:numId="32" w16cid:durableId="540829553">
    <w:abstractNumId w:val="9"/>
  </w:num>
  <w:num w:numId="33" w16cid:durableId="748233739">
    <w:abstractNumId w:val="23"/>
  </w:num>
  <w:num w:numId="34" w16cid:durableId="1888757705">
    <w:abstractNumId w:val="45"/>
  </w:num>
  <w:num w:numId="35" w16cid:durableId="1875339668">
    <w:abstractNumId w:val="6"/>
  </w:num>
  <w:num w:numId="36" w16cid:durableId="920220441">
    <w:abstractNumId w:val="40"/>
  </w:num>
  <w:num w:numId="37" w16cid:durableId="1191069287">
    <w:abstractNumId w:val="41"/>
  </w:num>
  <w:num w:numId="38" w16cid:durableId="896746041">
    <w:abstractNumId w:val="20"/>
  </w:num>
  <w:num w:numId="39" w16cid:durableId="2055545279">
    <w:abstractNumId w:val="39"/>
  </w:num>
  <w:num w:numId="40" w16cid:durableId="1136483277">
    <w:abstractNumId w:val="8"/>
  </w:num>
  <w:num w:numId="41" w16cid:durableId="1018460080">
    <w:abstractNumId w:val="11"/>
  </w:num>
  <w:num w:numId="42" w16cid:durableId="497693396">
    <w:abstractNumId w:val="12"/>
  </w:num>
  <w:num w:numId="43" w16cid:durableId="150877378">
    <w:abstractNumId w:val="25"/>
  </w:num>
  <w:num w:numId="44" w16cid:durableId="1584602344">
    <w:abstractNumId w:val="34"/>
  </w:num>
  <w:num w:numId="45" w16cid:durableId="1321231036">
    <w:abstractNumId w:val="2"/>
  </w:num>
  <w:num w:numId="46" w16cid:durableId="392776093">
    <w:abstractNumId w:val="29"/>
  </w:num>
  <w:num w:numId="47" w16cid:durableId="420033784">
    <w:abstractNumId w:val="48"/>
  </w:num>
  <w:num w:numId="48" w16cid:durableId="1017737761">
    <w:abstractNumId w:val="18"/>
  </w:num>
  <w:num w:numId="49" w16cid:durableId="531650523">
    <w:abstractNumId w:val="21"/>
  </w:num>
  <w:num w:numId="50" w16cid:durableId="1179926242">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2F0"/>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22"/>
    <w:rsid w:val="000403CC"/>
    <w:rsid w:val="000403DE"/>
    <w:rsid w:val="000403E5"/>
    <w:rsid w:val="0004042E"/>
    <w:rsid w:val="000404A6"/>
    <w:rsid w:val="000404F4"/>
    <w:rsid w:val="00040528"/>
    <w:rsid w:val="0004072E"/>
    <w:rsid w:val="000409B7"/>
    <w:rsid w:val="000409E4"/>
    <w:rsid w:val="00040A53"/>
    <w:rsid w:val="00040B42"/>
    <w:rsid w:val="00040C55"/>
    <w:rsid w:val="00040C61"/>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E27"/>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ADA"/>
    <w:rsid w:val="00065D8A"/>
    <w:rsid w:val="00065E11"/>
    <w:rsid w:val="0006602B"/>
    <w:rsid w:val="000666D5"/>
    <w:rsid w:val="00066998"/>
    <w:rsid w:val="00066C0C"/>
    <w:rsid w:val="00066D32"/>
    <w:rsid w:val="00066EA6"/>
    <w:rsid w:val="00066FD7"/>
    <w:rsid w:val="00067489"/>
    <w:rsid w:val="000678FA"/>
    <w:rsid w:val="00067AD3"/>
    <w:rsid w:val="00067B66"/>
    <w:rsid w:val="00067C0A"/>
    <w:rsid w:val="00070069"/>
    <w:rsid w:val="000700A4"/>
    <w:rsid w:val="00070323"/>
    <w:rsid w:val="0007062E"/>
    <w:rsid w:val="000706B3"/>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206"/>
    <w:rsid w:val="00094343"/>
    <w:rsid w:val="00094631"/>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F2"/>
    <w:rsid w:val="000A35A9"/>
    <w:rsid w:val="000A35CE"/>
    <w:rsid w:val="000A3672"/>
    <w:rsid w:val="000A3D1D"/>
    <w:rsid w:val="000A3E50"/>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EC5"/>
    <w:rsid w:val="000D0F6A"/>
    <w:rsid w:val="000D11BF"/>
    <w:rsid w:val="000D1381"/>
    <w:rsid w:val="000D1DAF"/>
    <w:rsid w:val="000D243E"/>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1120"/>
    <w:rsid w:val="000E1353"/>
    <w:rsid w:val="000E1B84"/>
    <w:rsid w:val="000E207F"/>
    <w:rsid w:val="000E2243"/>
    <w:rsid w:val="000E2496"/>
    <w:rsid w:val="000E262F"/>
    <w:rsid w:val="000E263F"/>
    <w:rsid w:val="000E269D"/>
    <w:rsid w:val="000E2915"/>
    <w:rsid w:val="000E2AFE"/>
    <w:rsid w:val="000E2F84"/>
    <w:rsid w:val="000E31E6"/>
    <w:rsid w:val="000E36C4"/>
    <w:rsid w:val="000E39F7"/>
    <w:rsid w:val="000E3A18"/>
    <w:rsid w:val="000E3A3D"/>
    <w:rsid w:val="000E3A65"/>
    <w:rsid w:val="000E3B5A"/>
    <w:rsid w:val="000E3C68"/>
    <w:rsid w:val="000E3F97"/>
    <w:rsid w:val="000E4065"/>
    <w:rsid w:val="000E416E"/>
    <w:rsid w:val="000E44C6"/>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A57"/>
    <w:rsid w:val="000F3BA5"/>
    <w:rsid w:val="000F3E62"/>
    <w:rsid w:val="000F3F41"/>
    <w:rsid w:val="000F4501"/>
    <w:rsid w:val="000F45A0"/>
    <w:rsid w:val="000F470C"/>
    <w:rsid w:val="000F4A86"/>
    <w:rsid w:val="000F4D77"/>
    <w:rsid w:val="000F4EFA"/>
    <w:rsid w:val="000F4EFD"/>
    <w:rsid w:val="000F576B"/>
    <w:rsid w:val="000F61A9"/>
    <w:rsid w:val="000F63BD"/>
    <w:rsid w:val="000F649A"/>
    <w:rsid w:val="000F64C4"/>
    <w:rsid w:val="000F64E5"/>
    <w:rsid w:val="000F6598"/>
    <w:rsid w:val="000F72B5"/>
    <w:rsid w:val="000F76B0"/>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C7"/>
    <w:rsid w:val="00102EA2"/>
    <w:rsid w:val="00102EFF"/>
    <w:rsid w:val="00103103"/>
    <w:rsid w:val="00103195"/>
    <w:rsid w:val="001038FC"/>
    <w:rsid w:val="00103BE0"/>
    <w:rsid w:val="00103C9D"/>
    <w:rsid w:val="00103CE6"/>
    <w:rsid w:val="00103D0C"/>
    <w:rsid w:val="00103D3A"/>
    <w:rsid w:val="00104275"/>
    <w:rsid w:val="00104416"/>
    <w:rsid w:val="001048FC"/>
    <w:rsid w:val="00104E3A"/>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566"/>
    <w:rsid w:val="00132904"/>
    <w:rsid w:val="00132A41"/>
    <w:rsid w:val="00132B84"/>
    <w:rsid w:val="00132BB5"/>
    <w:rsid w:val="00132C75"/>
    <w:rsid w:val="0013312C"/>
    <w:rsid w:val="001331DC"/>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793"/>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69E"/>
    <w:rsid w:val="001606A8"/>
    <w:rsid w:val="00160971"/>
    <w:rsid w:val="00160C5E"/>
    <w:rsid w:val="00160E1D"/>
    <w:rsid w:val="00160F8E"/>
    <w:rsid w:val="00161061"/>
    <w:rsid w:val="001612AB"/>
    <w:rsid w:val="0016146D"/>
    <w:rsid w:val="00161937"/>
    <w:rsid w:val="00161B14"/>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606C"/>
    <w:rsid w:val="001A62CC"/>
    <w:rsid w:val="001A63D9"/>
    <w:rsid w:val="001A6469"/>
    <w:rsid w:val="001A65A8"/>
    <w:rsid w:val="001A67B7"/>
    <w:rsid w:val="001A6F5A"/>
    <w:rsid w:val="001A72C0"/>
    <w:rsid w:val="001A7723"/>
    <w:rsid w:val="001A7911"/>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0A5"/>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3BF"/>
    <w:rsid w:val="00236608"/>
    <w:rsid w:val="00236629"/>
    <w:rsid w:val="002368A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5B9"/>
    <w:rsid w:val="00243A41"/>
    <w:rsid w:val="00243A81"/>
    <w:rsid w:val="00243C1B"/>
    <w:rsid w:val="00243E64"/>
    <w:rsid w:val="00243F16"/>
    <w:rsid w:val="00244300"/>
    <w:rsid w:val="00244392"/>
    <w:rsid w:val="002455B8"/>
    <w:rsid w:val="00245C48"/>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BD"/>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D55"/>
    <w:rsid w:val="00274F6C"/>
    <w:rsid w:val="00274F9C"/>
    <w:rsid w:val="00275080"/>
    <w:rsid w:val="00275533"/>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8AA"/>
    <w:rsid w:val="00281ABF"/>
    <w:rsid w:val="00281FDC"/>
    <w:rsid w:val="00282189"/>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43D"/>
    <w:rsid w:val="00286450"/>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18A"/>
    <w:rsid w:val="002932CD"/>
    <w:rsid w:val="00293436"/>
    <w:rsid w:val="00293700"/>
    <w:rsid w:val="00293863"/>
    <w:rsid w:val="002939B6"/>
    <w:rsid w:val="00293D2A"/>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11E"/>
    <w:rsid w:val="002A5330"/>
    <w:rsid w:val="002A55B9"/>
    <w:rsid w:val="002A5734"/>
    <w:rsid w:val="002A5937"/>
    <w:rsid w:val="002A5B3B"/>
    <w:rsid w:val="002A5B74"/>
    <w:rsid w:val="002A5BC9"/>
    <w:rsid w:val="002A5CA0"/>
    <w:rsid w:val="002A6291"/>
    <w:rsid w:val="002A62E3"/>
    <w:rsid w:val="002A6505"/>
    <w:rsid w:val="002A67AE"/>
    <w:rsid w:val="002A6AF6"/>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CE9"/>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714C"/>
    <w:rsid w:val="003872F8"/>
    <w:rsid w:val="00387320"/>
    <w:rsid w:val="003873B7"/>
    <w:rsid w:val="0038757E"/>
    <w:rsid w:val="0038787C"/>
    <w:rsid w:val="00387D4B"/>
    <w:rsid w:val="00387E45"/>
    <w:rsid w:val="00387E8A"/>
    <w:rsid w:val="00387F6E"/>
    <w:rsid w:val="0039028B"/>
    <w:rsid w:val="003908F9"/>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4FA1"/>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9F5"/>
    <w:rsid w:val="003C1A9F"/>
    <w:rsid w:val="003C1C86"/>
    <w:rsid w:val="003C208F"/>
    <w:rsid w:val="003C2720"/>
    <w:rsid w:val="003C284E"/>
    <w:rsid w:val="003C2B42"/>
    <w:rsid w:val="003C2F85"/>
    <w:rsid w:val="003C301F"/>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2275"/>
    <w:rsid w:val="003D2277"/>
    <w:rsid w:val="003D22E8"/>
    <w:rsid w:val="003D2768"/>
    <w:rsid w:val="003D27B1"/>
    <w:rsid w:val="003D293C"/>
    <w:rsid w:val="003D2C9B"/>
    <w:rsid w:val="003D2E3C"/>
    <w:rsid w:val="003D300F"/>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C5D"/>
    <w:rsid w:val="003F4CA0"/>
    <w:rsid w:val="003F4D1B"/>
    <w:rsid w:val="003F4D3E"/>
    <w:rsid w:val="003F57D4"/>
    <w:rsid w:val="003F5922"/>
    <w:rsid w:val="003F5BB3"/>
    <w:rsid w:val="003F5D1D"/>
    <w:rsid w:val="003F6365"/>
    <w:rsid w:val="003F63CB"/>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2D4"/>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3D9"/>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282"/>
    <w:rsid w:val="00426450"/>
    <w:rsid w:val="0042653E"/>
    <w:rsid w:val="00426552"/>
    <w:rsid w:val="004265F1"/>
    <w:rsid w:val="0042669E"/>
    <w:rsid w:val="004267A7"/>
    <w:rsid w:val="004269A5"/>
    <w:rsid w:val="00426AB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46"/>
    <w:rsid w:val="00445C58"/>
    <w:rsid w:val="00445F26"/>
    <w:rsid w:val="0044606D"/>
    <w:rsid w:val="0044651C"/>
    <w:rsid w:val="00446545"/>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084"/>
    <w:rsid w:val="004571B5"/>
    <w:rsid w:val="0045747E"/>
    <w:rsid w:val="004574E2"/>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BDA"/>
    <w:rsid w:val="00462EDD"/>
    <w:rsid w:val="004631B2"/>
    <w:rsid w:val="004632BA"/>
    <w:rsid w:val="004635FA"/>
    <w:rsid w:val="00463717"/>
    <w:rsid w:val="00463740"/>
    <w:rsid w:val="0046379D"/>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5F7E"/>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2CF"/>
    <w:rsid w:val="0047546B"/>
    <w:rsid w:val="00475735"/>
    <w:rsid w:val="00475EE2"/>
    <w:rsid w:val="004760BF"/>
    <w:rsid w:val="0047639E"/>
    <w:rsid w:val="0047674E"/>
    <w:rsid w:val="0047699C"/>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371"/>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CD5"/>
    <w:rsid w:val="004A5ED2"/>
    <w:rsid w:val="004A627A"/>
    <w:rsid w:val="004A63D3"/>
    <w:rsid w:val="004A646A"/>
    <w:rsid w:val="004A6999"/>
    <w:rsid w:val="004A6C02"/>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35E3"/>
    <w:rsid w:val="004C386B"/>
    <w:rsid w:val="004C3D75"/>
    <w:rsid w:val="004C3D98"/>
    <w:rsid w:val="004C3DDE"/>
    <w:rsid w:val="004C4247"/>
    <w:rsid w:val="004C4286"/>
    <w:rsid w:val="004C430E"/>
    <w:rsid w:val="004C460F"/>
    <w:rsid w:val="004C47CB"/>
    <w:rsid w:val="004C493C"/>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0DF5"/>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7178"/>
    <w:rsid w:val="004E724C"/>
    <w:rsid w:val="004E7299"/>
    <w:rsid w:val="004E7AFD"/>
    <w:rsid w:val="004E7DA8"/>
    <w:rsid w:val="004F034E"/>
    <w:rsid w:val="004F03F1"/>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77"/>
    <w:rsid w:val="005240BC"/>
    <w:rsid w:val="005241DC"/>
    <w:rsid w:val="00524666"/>
    <w:rsid w:val="005246A3"/>
    <w:rsid w:val="0052485C"/>
    <w:rsid w:val="00524C0A"/>
    <w:rsid w:val="00524CC4"/>
    <w:rsid w:val="00524D60"/>
    <w:rsid w:val="00524F06"/>
    <w:rsid w:val="00524FA1"/>
    <w:rsid w:val="005252F7"/>
    <w:rsid w:val="005253B3"/>
    <w:rsid w:val="00525BCF"/>
    <w:rsid w:val="00525BD3"/>
    <w:rsid w:val="00525FC2"/>
    <w:rsid w:val="00526397"/>
    <w:rsid w:val="00526C12"/>
    <w:rsid w:val="00526F38"/>
    <w:rsid w:val="00526FCF"/>
    <w:rsid w:val="00527079"/>
    <w:rsid w:val="00527194"/>
    <w:rsid w:val="005272A2"/>
    <w:rsid w:val="005272AA"/>
    <w:rsid w:val="005272BA"/>
    <w:rsid w:val="00527B3D"/>
    <w:rsid w:val="00527C11"/>
    <w:rsid w:val="00527F83"/>
    <w:rsid w:val="00530224"/>
    <w:rsid w:val="005303D8"/>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656"/>
    <w:rsid w:val="005348F3"/>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409"/>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D9A"/>
    <w:rsid w:val="00556EB2"/>
    <w:rsid w:val="00557111"/>
    <w:rsid w:val="00557343"/>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861"/>
    <w:rsid w:val="00577892"/>
    <w:rsid w:val="00577BBF"/>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5F"/>
    <w:rsid w:val="00596D90"/>
    <w:rsid w:val="00596EF7"/>
    <w:rsid w:val="00596F6B"/>
    <w:rsid w:val="00596FB3"/>
    <w:rsid w:val="00597142"/>
    <w:rsid w:val="0059740B"/>
    <w:rsid w:val="0059747F"/>
    <w:rsid w:val="0059794C"/>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40A2"/>
    <w:rsid w:val="005C40FE"/>
    <w:rsid w:val="005C42A8"/>
    <w:rsid w:val="005C440F"/>
    <w:rsid w:val="005C463A"/>
    <w:rsid w:val="005C4776"/>
    <w:rsid w:val="005C4877"/>
    <w:rsid w:val="005C490D"/>
    <w:rsid w:val="005C4972"/>
    <w:rsid w:val="005C4B96"/>
    <w:rsid w:val="005C4C4E"/>
    <w:rsid w:val="005C4D4F"/>
    <w:rsid w:val="005C4EC0"/>
    <w:rsid w:val="005C4F45"/>
    <w:rsid w:val="005C509C"/>
    <w:rsid w:val="005C50D3"/>
    <w:rsid w:val="005C50E3"/>
    <w:rsid w:val="005C51A8"/>
    <w:rsid w:val="005C5278"/>
    <w:rsid w:val="005C5355"/>
    <w:rsid w:val="005C54C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D58"/>
    <w:rsid w:val="00616D5E"/>
    <w:rsid w:val="00616F20"/>
    <w:rsid w:val="006170F3"/>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3F1"/>
    <w:rsid w:val="0062349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29E"/>
    <w:rsid w:val="00633364"/>
    <w:rsid w:val="00633920"/>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2B6"/>
    <w:rsid w:val="00637327"/>
    <w:rsid w:val="00637669"/>
    <w:rsid w:val="006377C8"/>
    <w:rsid w:val="00637834"/>
    <w:rsid w:val="00637EBC"/>
    <w:rsid w:val="00640054"/>
    <w:rsid w:val="00640A2C"/>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7A9"/>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244"/>
    <w:rsid w:val="006644C5"/>
    <w:rsid w:val="006645DA"/>
    <w:rsid w:val="00664922"/>
    <w:rsid w:val="00664D51"/>
    <w:rsid w:val="00664DFA"/>
    <w:rsid w:val="00664DFF"/>
    <w:rsid w:val="00664E43"/>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A0D"/>
    <w:rsid w:val="00667A64"/>
    <w:rsid w:val="00667B99"/>
    <w:rsid w:val="00667E0A"/>
    <w:rsid w:val="006700F7"/>
    <w:rsid w:val="00670195"/>
    <w:rsid w:val="006701B8"/>
    <w:rsid w:val="006701E3"/>
    <w:rsid w:val="00670329"/>
    <w:rsid w:val="0067062C"/>
    <w:rsid w:val="006706EA"/>
    <w:rsid w:val="0067087D"/>
    <w:rsid w:val="0067093E"/>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9A8"/>
    <w:rsid w:val="00675C33"/>
    <w:rsid w:val="00675E21"/>
    <w:rsid w:val="00676034"/>
    <w:rsid w:val="0067636D"/>
    <w:rsid w:val="006766D5"/>
    <w:rsid w:val="006767C4"/>
    <w:rsid w:val="00676BD1"/>
    <w:rsid w:val="00676EA7"/>
    <w:rsid w:val="00676F68"/>
    <w:rsid w:val="006771A0"/>
    <w:rsid w:val="00677317"/>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12"/>
    <w:rsid w:val="0069426C"/>
    <w:rsid w:val="0069439D"/>
    <w:rsid w:val="00694C37"/>
    <w:rsid w:val="00694E84"/>
    <w:rsid w:val="00694F8B"/>
    <w:rsid w:val="00695016"/>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27FD"/>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B12"/>
    <w:rsid w:val="006A5CE3"/>
    <w:rsid w:val="006A5FE7"/>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34B"/>
    <w:rsid w:val="006C15B5"/>
    <w:rsid w:val="006C1A18"/>
    <w:rsid w:val="006C1A33"/>
    <w:rsid w:val="006C1B44"/>
    <w:rsid w:val="006C20B6"/>
    <w:rsid w:val="006C215D"/>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81D"/>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993"/>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A6F"/>
    <w:rsid w:val="006F1AB6"/>
    <w:rsid w:val="006F1D75"/>
    <w:rsid w:val="006F1D99"/>
    <w:rsid w:val="006F1D9A"/>
    <w:rsid w:val="006F208E"/>
    <w:rsid w:val="006F20F1"/>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5F7"/>
    <w:rsid w:val="0071672E"/>
    <w:rsid w:val="007168DA"/>
    <w:rsid w:val="007169B9"/>
    <w:rsid w:val="007169C9"/>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AA5"/>
    <w:rsid w:val="00731B34"/>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7F5"/>
    <w:rsid w:val="00740891"/>
    <w:rsid w:val="007409C7"/>
    <w:rsid w:val="00740D77"/>
    <w:rsid w:val="007412D3"/>
    <w:rsid w:val="0074143F"/>
    <w:rsid w:val="00741532"/>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562"/>
    <w:rsid w:val="0075380C"/>
    <w:rsid w:val="0075391C"/>
    <w:rsid w:val="00753D9F"/>
    <w:rsid w:val="00754233"/>
    <w:rsid w:val="0075426F"/>
    <w:rsid w:val="00754666"/>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879"/>
    <w:rsid w:val="00796A0F"/>
    <w:rsid w:val="0079728E"/>
    <w:rsid w:val="0079771F"/>
    <w:rsid w:val="0079782C"/>
    <w:rsid w:val="00797AC6"/>
    <w:rsid w:val="00797BBC"/>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DA1"/>
    <w:rsid w:val="007A5FDE"/>
    <w:rsid w:val="007A6177"/>
    <w:rsid w:val="007A652E"/>
    <w:rsid w:val="007A6ADC"/>
    <w:rsid w:val="007A6E59"/>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2090"/>
    <w:rsid w:val="007E21A0"/>
    <w:rsid w:val="007E221F"/>
    <w:rsid w:val="007E24DF"/>
    <w:rsid w:val="007E27C2"/>
    <w:rsid w:val="007E285A"/>
    <w:rsid w:val="007E29BE"/>
    <w:rsid w:val="007E29D6"/>
    <w:rsid w:val="007E2BC0"/>
    <w:rsid w:val="007E2D01"/>
    <w:rsid w:val="007E2F31"/>
    <w:rsid w:val="007E371F"/>
    <w:rsid w:val="007E3A27"/>
    <w:rsid w:val="007E3A62"/>
    <w:rsid w:val="007E3C06"/>
    <w:rsid w:val="007E3C3F"/>
    <w:rsid w:val="007E3D23"/>
    <w:rsid w:val="007E3DBB"/>
    <w:rsid w:val="007E3ED5"/>
    <w:rsid w:val="007E42C2"/>
    <w:rsid w:val="007E49B5"/>
    <w:rsid w:val="007E4B39"/>
    <w:rsid w:val="007E4D2A"/>
    <w:rsid w:val="007E512C"/>
    <w:rsid w:val="007E5171"/>
    <w:rsid w:val="007E539B"/>
    <w:rsid w:val="007E53A5"/>
    <w:rsid w:val="007E53D9"/>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22D4"/>
    <w:rsid w:val="00882498"/>
    <w:rsid w:val="0088249A"/>
    <w:rsid w:val="008828D2"/>
    <w:rsid w:val="00882C58"/>
    <w:rsid w:val="00882FD8"/>
    <w:rsid w:val="008832F4"/>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F39"/>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AD1"/>
    <w:rsid w:val="008C4C2F"/>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95C"/>
    <w:rsid w:val="008D2EF9"/>
    <w:rsid w:val="008D3087"/>
    <w:rsid w:val="008D31AA"/>
    <w:rsid w:val="008D3296"/>
    <w:rsid w:val="008D3651"/>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B0"/>
    <w:rsid w:val="008F2F94"/>
    <w:rsid w:val="008F3184"/>
    <w:rsid w:val="008F34F1"/>
    <w:rsid w:val="008F3785"/>
    <w:rsid w:val="008F3DFF"/>
    <w:rsid w:val="008F479F"/>
    <w:rsid w:val="008F4871"/>
    <w:rsid w:val="008F499E"/>
    <w:rsid w:val="008F4C50"/>
    <w:rsid w:val="008F4DF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47"/>
    <w:rsid w:val="009202B7"/>
    <w:rsid w:val="00920527"/>
    <w:rsid w:val="009205B2"/>
    <w:rsid w:val="0092086E"/>
    <w:rsid w:val="00920AA1"/>
    <w:rsid w:val="0092126F"/>
    <w:rsid w:val="009214FF"/>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D01"/>
    <w:rsid w:val="0093734F"/>
    <w:rsid w:val="00937716"/>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706"/>
    <w:rsid w:val="0096182F"/>
    <w:rsid w:val="009618F2"/>
    <w:rsid w:val="00961DE9"/>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A76"/>
    <w:rsid w:val="00981B2B"/>
    <w:rsid w:val="00981BEC"/>
    <w:rsid w:val="00981D77"/>
    <w:rsid w:val="00981DCB"/>
    <w:rsid w:val="00981DFA"/>
    <w:rsid w:val="00982025"/>
    <w:rsid w:val="009826D6"/>
    <w:rsid w:val="00982978"/>
    <w:rsid w:val="00982ACA"/>
    <w:rsid w:val="00983D64"/>
    <w:rsid w:val="00984052"/>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F02"/>
    <w:rsid w:val="00995012"/>
    <w:rsid w:val="00995029"/>
    <w:rsid w:val="009951A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3B2"/>
    <w:rsid w:val="009A242B"/>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5428"/>
    <w:rsid w:val="009B56A5"/>
    <w:rsid w:val="009B56BE"/>
    <w:rsid w:val="009B57FD"/>
    <w:rsid w:val="009B5E4D"/>
    <w:rsid w:val="009B6177"/>
    <w:rsid w:val="009B6518"/>
    <w:rsid w:val="009B65FC"/>
    <w:rsid w:val="009B66E9"/>
    <w:rsid w:val="009B6816"/>
    <w:rsid w:val="009B6E80"/>
    <w:rsid w:val="009B702A"/>
    <w:rsid w:val="009B708E"/>
    <w:rsid w:val="009B70D3"/>
    <w:rsid w:val="009B76E0"/>
    <w:rsid w:val="009B7901"/>
    <w:rsid w:val="009B7947"/>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775"/>
    <w:rsid w:val="009C2E3E"/>
    <w:rsid w:val="009C3174"/>
    <w:rsid w:val="009C31EC"/>
    <w:rsid w:val="009C320E"/>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8E4"/>
    <w:rsid w:val="009E792E"/>
    <w:rsid w:val="009E7DE8"/>
    <w:rsid w:val="009E7F1B"/>
    <w:rsid w:val="009F062A"/>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61F"/>
    <w:rsid w:val="009F29F3"/>
    <w:rsid w:val="009F2CA0"/>
    <w:rsid w:val="009F3303"/>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3F"/>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C6"/>
    <w:rsid w:val="00A06C77"/>
    <w:rsid w:val="00A06D7E"/>
    <w:rsid w:val="00A06E60"/>
    <w:rsid w:val="00A06FE9"/>
    <w:rsid w:val="00A073FE"/>
    <w:rsid w:val="00A07458"/>
    <w:rsid w:val="00A07515"/>
    <w:rsid w:val="00A0794E"/>
    <w:rsid w:val="00A07EA0"/>
    <w:rsid w:val="00A100E1"/>
    <w:rsid w:val="00A10151"/>
    <w:rsid w:val="00A10237"/>
    <w:rsid w:val="00A106B9"/>
    <w:rsid w:val="00A10A86"/>
    <w:rsid w:val="00A113BD"/>
    <w:rsid w:val="00A113DF"/>
    <w:rsid w:val="00A11B35"/>
    <w:rsid w:val="00A11C07"/>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749"/>
    <w:rsid w:val="00A159ED"/>
    <w:rsid w:val="00A15DEB"/>
    <w:rsid w:val="00A1615F"/>
    <w:rsid w:val="00A16315"/>
    <w:rsid w:val="00A1670F"/>
    <w:rsid w:val="00A16A7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41F"/>
    <w:rsid w:val="00A72617"/>
    <w:rsid w:val="00A7293B"/>
    <w:rsid w:val="00A72BFC"/>
    <w:rsid w:val="00A72D65"/>
    <w:rsid w:val="00A72DBF"/>
    <w:rsid w:val="00A73023"/>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E26"/>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9ED"/>
    <w:rsid w:val="00A96A68"/>
    <w:rsid w:val="00A96D95"/>
    <w:rsid w:val="00A96FAC"/>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42A"/>
    <w:rsid w:val="00AB14CD"/>
    <w:rsid w:val="00AB160B"/>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EAC"/>
    <w:rsid w:val="00AB4ED6"/>
    <w:rsid w:val="00AB514D"/>
    <w:rsid w:val="00AB5157"/>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74A"/>
    <w:rsid w:val="00AD184D"/>
    <w:rsid w:val="00AD186C"/>
    <w:rsid w:val="00AD1A4F"/>
    <w:rsid w:val="00AD2100"/>
    <w:rsid w:val="00AD2281"/>
    <w:rsid w:val="00AD265A"/>
    <w:rsid w:val="00AD2977"/>
    <w:rsid w:val="00AD2AA3"/>
    <w:rsid w:val="00AD2ACC"/>
    <w:rsid w:val="00AD2B26"/>
    <w:rsid w:val="00AD3083"/>
    <w:rsid w:val="00AD30D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6FB0"/>
    <w:rsid w:val="00AE70D3"/>
    <w:rsid w:val="00AE70FC"/>
    <w:rsid w:val="00AE723B"/>
    <w:rsid w:val="00AE7E27"/>
    <w:rsid w:val="00AE7EE8"/>
    <w:rsid w:val="00AF015E"/>
    <w:rsid w:val="00AF01A6"/>
    <w:rsid w:val="00AF062B"/>
    <w:rsid w:val="00AF0726"/>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0E1"/>
    <w:rsid w:val="00AF7251"/>
    <w:rsid w:val="00AF73DC"/>
    <w:rsid w:val="00AF75B3"/>
    <w:rsid w:val="00AF795C"/>
    <w:rsid w:val="00AF7A7C"/>
    <w:rsid w:val="00AF7C6C"/>
    <w:rsid w:val="00AF7CB7"/>
    <w:rsid w:val="00AF7D19"/>
    <w:rsid w:val="00AF7EC3"/>
    <w:rsid w:val="00AF7FD4"/>
    <w:rsid w:val="00B0059B"/>
    <w:rsid w:val="00B008DD"/>
    <w:rsid w:val="00B0091D"/>
    <w:rsid w:val="00B00A2F"/>
    <w:rsid w:val="00B017FB"/>
    <w:rsid w:val="00B01854"/>
    <w:rsid w:val="00B01DCB"/>
    <w:rsid w:val="00B01E4B"/>
    <w:rsid w:val="00B020B7"/>
    <w:rsid w:val="00B02263"/>
    <w:rsid w:val="00B023A9"/>
    <w:rsid w:val="00B02655"/>
    <w:rsid w:val="00B0270D"/>
    <w:rsid w:val="00B028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C40"/>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B4C"/>
    <w:rsid w:val="00B17C0C"/>
    <w:rsid w:val="00B17EF8"/>
    <w:rsid w:val="00B20142"/>
    <w:rsid w:val="00B20475"/>
    <w:rsid w:val="00B20541"/>
    <w:rsid w:val="00B20575"/>
    <w:rsid w:val="00B205BB"/>
    <w:rsid w:val="00B205FD"/>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C23"/>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84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780"/>
    <w:rsid w:val="00BC194E"/>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537"/>
    <w:rsid w:val="00BD36DC"/>
    <w:rsid w:val="00BD39EA"/>
    <w:rsid w:val="00BD3A94"/>
    <w:rsid w:val="00BD3AD6"/>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F0134"/>
    <w:rsid w:val="00BF0371"/>
    <w:rsid w:val="00BF037B"/>
    <w:rsid w:val="00BF0439"/>
    <w:rsid w:val="00BF0519"/>
    <w:rsid w:val="00BF08E1"/>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554"/>
    <w:rsid w:val="00C61AB2"/>
    <w:rsid w:val="00C61AB8"/>
    <w:rsid w:val="00C61C1D"/>
    <w:rsid w:val="00C61DDB"/>
    <w:rsid w:val="00C62031"/>
    <w:rsid w:val="00C6219D"/>
    <w:rsid w:val="00C622E4"/>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704E"/>
    <w:rsid w:val="00C67113"/>
    <w:rsid w:val="00C673E1"/>
    <w:rsid w:val="00C67897"/>
    <w:rsid w:val="00C67E6D"/>
    <w:rsid w:val="00C67EE4"/>
    <w:rsid w:val="00C7024F"/>
    <w:rsid w:val="00C704AE"/>
    <w:rsid w:val="00C704F5"/>
    <w:rsid w:val="00C7061A"/>
    <w:rsid w:val="00C7066D"/>
    <w:rsid w:val="00C70BCB"/>
    <w:rsid w:val="00C70D30"/>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881"/>
    <w:rsid w:val="00CA7D3F"/>
    <w:rsid w:val="00CB0335"/>
    <w:rsid w:val="00CB03E0"/>
    <w:rsid w:val="00CB091C"/>
    <w:rsid w:val="00CB12D2"/>
    <w:rsid w:val="00CB133C"/>
    <w:rsid w:val="00CB158E"/>
    <w:rsid w:val="00CB1624"/>
    <w:rsid w:val="00CB1C23"/>
    <w:rsid w:val="00CB1D7A"/>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E"/>
    <w:rsid w:val="00CB7D1B"/>
    <w:rsid w:val="00CB7F10"/>
    <w:rsid w:val="00CC051C"/>
    <w:rsid w:val="00CC0671"/>
    <w:rsid w:val="00CC0785"/>
    <w:rsid w:val="00CC0884"/>
    <w:rsid w:val="00CC09FA"/>
    <w:rsid w:val="00CC0B12"/>
    <w:rsid w:val="00CC0B1A"/>
    <w:rsid w:val="00CC1090"/>
    <w:rsid w:val="00CC1390"/>
    <w:rsid w:val="00CC17B9"/>
    <w:rsid w:val="00CC1852"/>
    <w:rsid w:val="00CC1949"/>
    <w:rsid w:val="00CC1B85"/>
    <w:rsid w:val="00CC1C9C"/>
    <w:rsid w:val="00CC1E68"/>
    <w:rsid w:val="00CC2131"/>
    <w:rsid w:val="00CC2134"/>
    <w:rsid w:val="00CC2913"/>
    <w:rsid w:val="00CC2C73"/>
    <w:rsid w:val="00CC2FB6"/>
    <w:rsid w:val="00CC2FCC"/>
    <w:rsid w:val="00CC3092"/>
    <w:rsid w:val="00CC323C"/>
    <w:rsid w:val="00CC3EC1"/>
    <w:rsid w:val="00CC3F75"/>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0D"/>
    <w:rsid w:val="00D204BF"/>
    <w:rsid w:val="00D20656"/>
    <w:rsid w:val="00D2086C"/>
    <w:rsid w:val="00D20DE5"/>
    <w:rsid w:val="00D20E87"/>
    <w:rsid w:val="00D21249"/>
    <w:rsid w:val="00D212DE"/>
    <w:rsid w:val="00D212E6"/>
    <w:rsid w:val="00D21329"/>
    <w:rsid w:val="00D213E0"/>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E1B"/>
    <w:rsid w:val="00D24F65"/>
    <w:rsid w:val="00D25307"/>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57A"/>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DC7"/>
    <w:rsid w:val="00D57DCA"/>
    <w:rsid w:val="00D57EB7"/>
    <w:rsid w:val="00D60263"/>
    <w:rsid w:val="00D603B8"/>
    <w:rsid w:val="00D60500"/>
    <w:rsid w:val="00D60CA9"/>
    <w:rsid w:val="00D60D1F"/>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B4"/>
    <w:rsid w:val="00DB0B1C"/>
    <w:rsid w:val="00DB0D49"/>
    <w:rsid w:val="00DB0F51"/>
    <w:rsid w:val="00DB1898"/>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70"/>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74"/>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AE9"/>
    <w:rsid w:val="00E15E92"/>
    <w:rsid w:val="00E15F0E"/>
    <w:rsid w:val="00E15F38"/>
    <w:rsid w:val="00E161B2"/>
    <w:rsid w:val="00E16259"/>
    <w:rsid w:val="00E16528"/>
    <w:rsid w:val="00E167A3"/>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EED"/>
    <w:rsid w:val="00E2120B"/>
    <w:rsid w:val="00E21357"/>
    <w:rsid w:val="00E215D6"/>
    <w:rsid w:val="00E219A3"/>
    <w:rsid w:val="00E21D73"/>
    <w:rsid w:val="00E22255"/>
    <w:rsid w:val="00E22924"/>
    <w:rsid w:val="00E22B5C"/>
    <w:rsid w:val="00E22C1C"/>
    <w:rsid w:val="00E23254"/>
    <w:rsid w:val="00E235C9"/>
    <w:rsid w:val="00E236AB"/>
    <w:rsid w:val="00E236F5"/>
    <w:rsid w:val="00E237B9"/>
    <w:rsid w:val="00E23A4E"/>
    <w:rsid w:val="00E23B86"/>
    <w:rsid w:val="00E23E65"/>
    <w:rsid w:val="00E23E7A"/>
    <w:rsid w:val="00E24088"/>
    <w:rsid w:val="00E242A7"/>
    <w:rsid w:val="00E2440E"/>
    <w:rsid w:val="00E24553"/>
    <w:rsid w:val="00E24998"/>
    <w:rsid w:val="00E249BB"/>
    <w:rsid w:val="00E249E9"/>
    <w:rsid w:val="00E2504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0F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706"/>
    <w:rsid w:val="00E5595F"/>
    <w:rsid w:val="00E55A67"/>
    <w:rsid w:val="00E55C39"/>
    <w:rsid w:val="00E55E30"/>
    <w:rsid w:val="00E5637C"/>
    <w:rsid w:val="00E5668F"/>
    <w:rsid w:val="00E56829"/>
    <w:rsid w:val="00E56887"/>
    <w:rsid w:val="00E56A21"/>
    <w:rsid w:val="00E56A8D"/>
    <w:rsid w:val="00E56C8D"/>
    <w:rsid w:val="00E56CC7"/>
    <w:rsid w:val="00E56E06"/>
    <w:rsid w:val="00E56F01"/>
    <w:rsid w:val="00E5776B"/>
    <w:rsid w:val="00E57B0B"/>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55"/>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0D"/>
    <w:rsid w:val="00EA6C3C"/>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49B"/>
    <w:rsid w:val="00ED651D"/>
    <w:rsid w:val="00ED66EA"/>
    <w:rsid w:val="00ED6715"/>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498"/>
    <w:rsid w:val="00EF1572"/>
    <w:rsid w:val="00EF161B"/>
    <w:rsid w:val="00EF17FE"/>
    <w:rsid w:val="00EF18DE"/>
    <w:rsid w:val="00EF1C60"/>
    <w:rsid w:val="00EF1F7E"/>
    <w:rsid w:val="00EF21AC"/>
    <w:rsid w:val="00EF2828"/>
    <w:rsid w:val="00EF295D"/>
    <w:rsid w:val="00EF29A6"/>
    <w:rsid w:val="00EF2ACC"/>
    <w:rsid w:val="00EF2B06"/>
    <w:rsid w:val="00EF2B7A"/>
    <w:rsid w:val="00EF2D97"/>
    <w:rsid w:val="00EF376D"/>
    <w:rsid w:val="00EF3776"/>
    <w:rsid w:val="00EF37FB"/>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A22"/>
    <w:rsid w:val="00F07BC5"/>
    <w:rsid w:val="00F1030E"/>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9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B0"/>
    <w:rsid w:val="00F526A4"/>
    <w:rsid w:val="00F52804"/>
    <w:rsid w:val="00F52AC9"/>
    <w:rsid w:val="00F52ADD"/>
    <w:rsid w:val="00F52D4C"/>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0CC"/>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2D9"/>
    <w:rsid w:val="00F96635"/>
    <w:rsid w:val="00F9672F"/>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100"/>
    <w:rsid w:val="00FC62CD"/>
    <w:rsid w:val="00FC6771"/>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DD"/>
    <w:rsid w:val="00FF4D3C"/>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9</Pages>
  <Words>2771</Words>
  <Characters>14109</Characters>
  <Application>Microsoft Office Word</Application>
  <DocSecurity>0</DocSecurity>
  <Lines>239</Lines>
  <Paragraphs>162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82</cp:revision>
  <cp:lastPrinted>2017-08-09T19:40:00Z</cp:lastPrinted>
  <dcterms:created xsi:type="dcterms:W3CDTF">2024-08-08T04:26:00Z</dcterms:created>
  <dcterms:modified xsi:type="dcterms:W3CDTF">2024-08-09T03:09:00Z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2024-08-08T04:26:47Z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6058e0c5-a50b-4f58-9d4d-b99f3cf41624</vt:lpwstr>
  </property>
  <property fmtid="{D5CDD505-2E9C-101B-9397-08002B2CF9AE}" pid="10" name="MSIP_Label_f7b7771f-98a2-4ec9-8160-ee37e9359e20_ContentBits">
    <vt:lpwstr>0</vt:lpwstr>
  </property>
</Properties>
</file>